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W w:w="9158" w:type="dxa"/>
        <w:tblInd w:w="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3"/>
        <w:gridCol w:w="610"/>
        <w:gridCol w:w="846"/>
        <w:gridCol w:w="2414"/>
        <w:gridCol w:w="660"/>
        <w:gridCol w:w="435"/>
        <w:gridCol w:w="450"/>
        <w:gridCol w:w="448"/>
        <w:gridCol w:w="406"/>
        <w:gridCol w:w="991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915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锐字云字库小标宋体1 .0" w:hAnsi="锐字云字库小标宋体1 .0" w:eastAsia="锐字云字库小标宋体1 .0" w:cs="锐字云字库小标宋体1 .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锐字云字库小标宋体1.0" w:hAnsi="锐字云字库小标宋体1.0" w:eastAsia="锐字云字库小标宋体1.0" w:cs="锐字云字库小标宋体1.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江苏省高等教育自学考试“专接本”</w:t>
            </w:r>
            <w:r>
              <w:rPr>
                <w:rFonts w:hint="eastAsia" w:ascii="锐字云字库小标宋体1.0" w:hAnsi="锐字云字库小标宋体1.0" w:eastAsia="锐字云字库小标宋体1.0" w:cs="锐字云字库小标宋体1.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锐字云字库小标宋体1.0" w:hAnsi="锐字云字库小标宋体1.0" w:eastAsia="锐字云字库小标宋体1.0" w:cs="锐字云字库小标宋体1.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药学专业（本科段）考试计划及教学进度</w:t>
            </w:r>
            <w:r>
              <w:rPr>
                <w:rFonts w:hint="default" w:ascii="锐字云字库小标宋体1 .0" w:hAnsi="锐字云字库小标宋体1 .0" w:eastAsia="锐字云字库小标宋体1 .0" w:cs="锐字云字库小标宋体1 .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锐字云字库小标宋体1 .0" w:hAnsi="锐字云字库小标宋体1 .0" w:eastAsia="锐字云字库小标宋体1 .0" w:cs="锐字云字库小标宋体1 .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主考学校：南京医科大学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课程代号</w:t>
            </w:r>
          </w:p>
        </w:tc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1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每学期课程安排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校考成绩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自考成绩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沟通课程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03709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马克思主义基本原理概论                                 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03708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00015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英语(二)◆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03049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数理统计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物理化学（二）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衔接课程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02087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06831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药理学(四)(含实践)◆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5+1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00018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 w:val="0"/>
                <w:sz w:val="20"/>
                <w:szCs w:val="20"/>
                <w:lang w:val="en-US" w:eastAsia="zh-CN" w:bidi="ar"/>
              </w:rPr>
              <w:t>计算机应用基础</w:t>
            </w:r>
            <w:r>
              <w:rPr>
                <w:rStyle w:val="5"/>
                <w:rFonts w:eastAsia="宋体"/>
                <w:b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Style w:val="4"/>
                <w:rFonts w:eastAsia="宋体"/>
                <w:b w:val="0"/>
                <w:sz w:val="20"/>
                <w:szCs w:val="20"/>
                <w:lang w:val="en-US" w:eastAsia="zh-CN" w:bidi="ar"/>
              </w:rPr>
              <w:t>含实践</w:t>
            </w:r>
            <w:r>
              <w:rPr>
                <w:rStyle w:val="5"/>
                <w:rFonts w:eastAsia="宋体"/>
                <w:b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2+2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05522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有机化学(五)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主干课程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01757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药物分析(三)(含实践)◆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5+2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01761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药剂学(二)(含实践)◆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6+2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05524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药用植物与生药学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01763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药事管理学(二)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01759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药物化学(二)(含实践)◆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4+1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实践与应用课程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药物设计与合成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药学实践技能训练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10394</w:t>
            </w:r>
          </w:p>
        </w:tc>
        <w:tc>
          <w:tcPr>
            <w:tcW w:w="6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药学毕业论文(不计学分)</w:t>
            </w:r>
          </w:p>
        </w:tc>
      </w:tr>
    </w:tbl>
    <w:p>
      <w:pPr>
        <w:spacing w:line="480" w:lineRule="exact"/>
        <w:ind w:firstLine="480" w:firstLineChars="20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1、课程免考说明：大学英语四级成绩在425分以上可免考《英语（二）》课程、获得全国或省计算机等级考试一级证书可免考《</w:t>
      </w:r>
      <w:r>
        <w:rPr>
          <w:rFonts w:hint="eastAsia" w:ascii="宋体" w:hAnsi="宋体" w:cs="宋体"/>
          <w:kern w:val="0"/>
          <w:sz w:val="24"/>
        </w:rPr>
        <w:t>计算机应用基础（含实践）</w:t>
      </w:r>
      <w:r>
        <w:rPr>
          <w:rFonts w:hint="eastAsia" w:cs="宋体"/>
          <w:kern w:val="0"/>
          <w:sz w:val="24"/>
        </w:rPr>
        <w:t>》课程。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宋体" w:hAnsi="宋体"/>
          <w:sz w:val="24"/>
        </w:rPr>
        <w:t>加“◆”号课程为学位要求课程</w:t>
      </w:r>
    </w:p>
    <w:p>
      <w:pPr>
        <w:rPr>
          <w:rFonts w:eastAsia="宋体"/>
          <w:b w:val="0"/>
          <w:sz w:val="20"/>
          <w:szCs w:val="20"/>
        </w:rPr>
      </w:pPr>
    </w:p>
    <w:sectPr>
      <w:pgSz w:w="11906" w:h="16838"/>
      <w:pgMar w:top="1020" w:right="1266" w:bottom="131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  <w:embedRegular r:id="rId1" w:fontKey="{904F8424-8E07-499C-8390-D52BAC40EC9B}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锐字云字库小标宋体1 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锐字云字库小标宋体1.0">
    <w:panose1 w:val="02010604000000000000"/>
    <w:charset w:val="86"/>
    <w:family w:val="auto"/>
    <w:pitch w:val="default"/>
    <w:sig w:usb0="00000003" w:usb1="080E0000" w:usb2="00000000" w:usb3="00000000" w:csb0="00040001" w:csb1="00000000"/>
    <w:embedRegular r:id="rId2" w:fontKey="{833E4DCA-CD4C-4C71-B6EC-509001CA1C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Sans Serif">
    <w:panose1 w:val="020B0604020202020204"/>
    <w:charset w:val="00"/>
    <w:family w:val="auto"/>
    <w:pitch w:val="default"/>
    <w:sig w:usb0="E1002EFF" w:usb1="C000605B" w:usb2="00000029" w:usb3="00000000" w:csb0="200101FF" w:csb1="2028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B4E90"/>
    <w:rsid w:val="24034D11"/>
    <w:rsid w:val="60AB4E90"/>
    <w:rsid w:val="6F0077F3"/>
    <w:rsid w:val="6F9346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01"/>
    <w:basedOn w:val="2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2016-01-18T01:52:00Z</dcterms:created>
  <dc:creator>zh</dc:creator>
  <cp:lastModifiedBy>zh</cp:lastModifiedBy>
  <dcterms:modified xsi:type="dcterms:W3CDTF">2016-02-25T06:55:54Z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