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07" w:rsidRDefault="0051068F" w:rsidP="0051068F">
      <w:pPr>
        <w:jc w:val="center"/>
        <w:rPr>
          <w:sz w:val="28"/>
          <w:szCs w:val="28"/>
        </w:rPr>
      </w:pPr>
      <w:r w:rsidRPr="0051068F">
        <w:rPr>
          <w:rFonts w:hint="eastAsia"/>
          <w:sz w:val="28"/>
          <w:szCs w:val="28"/>
        </w:rPr>
        <w:t>《长方形和正方形的周长》学习任务单</w:t>
      </w:r>
    </w:p>
    <w:p w:rsidR="0051068F" w:rsidRDefault="0051068F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>
        <w:rPr>
          <w:rFonts w:hint="eastAsia"/>
          <w:sz w:val="28"/>
          <w:szCs w:val="28"/>
        </w:rPr>
        <w:t>班级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</w:rPr>
        <w:t xml:space="preserve"> </w:t>
      </w:r>
    </w:p>
    <w:p w:rsidR="0051068F" w:rsidRDefault="00A75DC8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51068F">
        <w:rPr>
          <w:rFonts w:hint="eastAsia"/>
          <w:sz w:val="28"/>
          <w:szCs w:val="28"/>
        </w:rPr>
        <w:t>、</w:t>
      </w:r>
      <w:r w:rsidR="005929EF">
        <w:rPr>
          <w:rFonts w:hint="eastAsia"/>
          <w:sz w:val="28"/>
          <w:szCs w:val="28"/>
        </w:rPr>
        <w:t>试一试：</w:t>
      </w:r>
      <w:r w:rsidR="0051068F">
        <w:rPr>
          <w:rFonts w:hint="eastAsia"/>
          <w:sz w:val="28"/>
          <w:szCs w:val="28"/>
        </w:rPr>
        <w:t>量一量，再用自己的方法算出长方形的周长：</w:t>
      </w:r>
    </w:p>
    <w:p w:rsidR="0051068F" w:rsidRDefault="00A75DC8" w:rsidP="0051068F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40.8pt;margin-top:5.7pt;width:141.75pt;height:85.05pt;z-index:251658240" strokecolor="black [3213]"/>
        </w:pict>
      </w:r>
    </w:p>
    <w:p w:rsidR="00A75DC8" w:rsidRDefault="00A75DC8" w:rsidP="0051068F">
      <w:pPr>
        <w:rPr>
          <w:rFonts w:hint="eastAsia"/>
          <w:sz w:val="28"/>
          <w:szCs w:val="28"/>
        </w:rPr>
      </w:pPr>
    </w:p>
    <w:p w:rsidR="00A75DC8" w:rsidRPr="00A75DC8" w:rsidRDefault="00A75DC8" w:rsidP="0051068F">
      <w:pPr>
        <w:rPr>
          <w:sz w:val="28"/>
          <w:szCs w:val="28"/>
        </w:rPr>
      </w:pPr>
    </w:p>
    <w:p w:rsidR="0051068F" w:rsidRDefault="00A75DC8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51068F">
        <w:rPr>
          <w:rFonts w:hint="eastAsia"/>
          <w:sz w:val="28"/>
          <w:szCs w:val="28"/>
        </w:rPr>
        <w:t>、想一想：正方形周长该怎样计算？量一量，算一算。</w:t>
      </w:r>
    </w:p>
    <w:p w:rsidR="0051068F" w:rsidRDefault="00D93379" w:rsidP="0051068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2" style="position:absolute;left:0;text-align:left;margin-left:28.65pt;margin-top:-.3pt;width:113.4pt;height:113.4pt;z-index:251659264"/>
        </w:pict>
      </w:r>
    </w:p>
    <w:p w:rsidR="0051068F" w:rsidRDefault="0051068F" w:rsidP="0051068F">
      <w:pPr>
        <w:rPr>
          <w:sz w:val="28"/>
          <w:szCs w:val="28"/>
        </w:rPr>
      </w:pPr>
    </w:p>
    <w:p w:rsidR="0051068F" w:rsidRDefault="0051068F" w:rsidP="0051068F">
      <w:pPr>
        <w:rPr>
          <w:sz w:val="28"/>
          <w:szCs w:val="28"/>
        </w:rPr>
      </w:pPr>
    </w:p>
    <w:p w:rsidR="00D93379" w:rsidRDefault="00D93379" w:rsidP="0051068F">
      <w:pPr>
        <w:rPr>
          <w:rFonts w:hint="eastAsia"/>
          <w:sz w:val="28"/>
          <w:szCs w:val="28"/>
        </w:rPr>
      </w:pPr>
    </w:p>
    <w:p w:rsidR="009B2646" w:rsidRDefault="00A75DC8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9B2646">
        <w:rPr>
          <w:rFonts w:hint="eastAsia"/>
          <w:sz w:val="28"/>
          <w:szCs w:val="28"/>
        </w:rPr>
        <w:t>、在方格纸上画出一个长方形和一个正方形，并求出它的周长：（小正方形边长看作</w:t>
      </w:r>
      <w:r w:rsidR="009B2646">
        <w:rPr>
          <w:rFonts w:hint="eastAsia"/>
          <w:sz w:val="28"/>
          <w:szCs w:val="28"/>
        </w:rPr>
        <w:t>1cm</w:t>
      </w:r>
      <w:r w:rsidR="009B2646">
        <w:rPr>
          <w:rFonts w:hint="eastAsia"/>
          <w:sz w:val="28"/>
          <w:szCs w:val="28"/>
        </w:rPr>
        <w:t>）</w:t>
      </w:r>
    </w:p>
    <w:p w:rsidR="009B2646" w:rsidRDefault="009B2646" w:rsidP="0051068F">
      <w:pPr>
        <w:rPr>
          <w:sz w:val="28"/>
          <w:szCs w:val="28"/>
        </w:rPr>
      </w:pPr>
      <w:r w:rsidRPr="009B2646">
        <w:rPr>
          <w:noProof/>
          <w:sz w:val="28"/>
          <w:szCs w:val="28"/>
        </w:rPr>
        <w:drawing>
          <wp:inline distT="0" distB="0" distL="0" distR="0">
            <wp:extent cx="5274310" cy="1090879"/>
            <wp:effectExtent l="19050" t="0" r="25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0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9EF" w:rsidRDefault="0082702F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5929EF">
        <w:rPr>
          <w:rFonts w:hint="eastAsia"/>
          <w:sz w:val="28"/>
          <w:szCs w:val="28"/>
        </w:rPr>
        <w:t>、总结：长方形、正方形的周长应如何计算？</w:t>
      </w:r>
    </w:p>
    <w:p w:rsidR="0051068F" w:rsidRDefault="005929EF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长方形周长＝</w:t>
      </w:r>
    </w:p>
    <w:p w:rsidR="005929EF" w:rsidRDefault="005929EF" w:rsidP="005106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正方形周长＝</w:t>
      </w:r>
    </w:p>
    <w:p w:rsidR="0082702F" w:rsidRPr="005929EF" w:rsidRDefault="00074140" w:rsidP="0051068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2116" style="position:absolute;left:0;text-align:left;margin-left:187.2pt;margin-top:7.8pt;width:276.6pt;height:9.75pt;z-index:251697152" coordorigin="2643,15621" coordsize="5532,19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6" type="#_x0000_t32" style="position:absolute;left:2643;top:15801;width:5532;height:15" o:connectortype="straight"/>
            <v:shape id="_x0000_s2078" type="#_x0000_t32" style="position:absolute;left:2970;top:15621;width:150;height:180" o:connectortype="straight"/>
            <v:shape id="_x0000_s2079" type="#_x0000_t32" style="position:absolute;left:3195;top:15621;width:150;height:180" o:connectortype="straight"/>
            <v:shape id="_x0000_s2080" type="#_x0000_t32" style="position:absolute;left:2820;top:15636;width:150;height:180" o:connectortype="straight"/>
            <v:shape id="_x0000_s2083" type="#_x0000_t32" style="position:absolute;left:3420;top:15636;width:150;height:180" o:connectortype="straight"/>
            <v:shape id="_x0000_s2084" type="#_x0000_t32" style="position:absolute;left:3570;top:15621;width:150;height:180" o:connectortype="straight"/>
            <v:shape id="_x0000_s2085" type="#_x0000_t32" style="position:absolute;left:3720;top:15636;width:150;height:180" o:connectortype="straight"/>
            <v:shape id="_x0000_s2086" type="#_x0000_t32" style="position:absolute;left:3870;top:15621;width:150;height:180" o:connectortype="straight"/>
            <v:shape id="_x0000_s2087" type="#_x0000_t32" style="position:absolute;left:4020;top:15636;width:150;height:180" o:connectortype="straight"/>
            <v:shape id="_x0000_s2088" type="#_x0000_t32" style="position:absolute;left:4170;top:15636;width:150;height:180" o:connectortype="straight"/>
            <v:shape id="_x0000_s2089" type="#_x0000_t32" style="position:absolute;left:4344;top:15636;width:150;height:180" o:connectortype="straight"/>
            <v:shape id="_x0000_s2090" type="#_x0000_t32" style="position:absolute;left:4494;top:15636;width:150;height:180" o:connectortype="straight"/>
            <v:shape id="_x0000_s2091" type="#_x0000_t32" style="position:absolute;left:4644;top:15636;width:150;height:180" o:connectortype="straight"/>
            <v:shape id="_x0000_s2092" type="#_x0000_t32" style="position:absolute;left:4794;top:15636;width:150;height:180" o:connectortype="straight"/>
            <v:shape id="_x0000_s2093" type="#_x0000_t32" style="position:absolute;left:4944;top:15636;width:150;height:180" o:connectortype="straight"/>
            <v:shape id="_x0000_s2094" type="#_x0000_t32" style="position:absolute;left:5094;top:15636;width:150;height:180" o:connectortype="straight"/>
            <v:shape id="_x0000_s2096" type="#_x0000_t32" style="position:absolute;left:5244;top:15621;width:150;height:180" o:connectortype="straight"/>
            <v:shape id="_x0000_s2097" type="#_x0000_t32" style="position:absolute;left:5394;top:15621;width:150;height:180" o:connectortype="straight"/>
            <v:shape id="_x0000_s2098" type="#_x0000_t32" style="position:absolute;left:5544;top:15621;width:150;height:180" o:connectortype="straight"/>
            <v:shape id="_x0000_s2099" type="#_x0000_t32" style="position:absolute;left:5694;top:15621;width:150;height:180" o:connectortype="straight"/>
            <v:shape id="_x0000_s2100" type="#_x0000_t32" style="position:absolute;left:5844;top:15636;width:150;height:180" o:connectortype="straight"/>
            <v:shape id="_x0000_s2101" type="#_x0000_t32" style="position:absolute;left:5994;top:15636;width:150;height:180" o:connectortype="straight"/>
            <v:shape id="_x0000_s2102" type="#_x0000_t32" style="position:absolute;left:6144;top:15636;width:150;height:180" o:connectortype="straight"/>
            <v:shape id="_x0000_s2103" type="#_x0000_t32" style="position:absolute;left:6294;top:15636;width:150;height:180" o:connectortype="straight"/>
            <v:shape id="_x0000_s2104" type="#_x0000_t32" style="position:absolute;left:6444;top:15636;width:150;height:180" o:connectortype="straight"/>
            <v:shape id="_x0000_s2105" type="#_x0000_t32" style="position:absolute;left:6594;top:15621;width:150;height:180" o:connectortype="straight"/>
            <v:shape id="_x0000_s2106" type="#_x0000_t32" style="position:absolute;left:6744;top:15621;width:150;height:180" o:connectortype="straight"/>
            <v:shape id="_x0000_s2107" type="#_x0000_t32" style="position:absolute;left:6894;top:15621;width:150;height:180" o:connectortype="straight"/>
            <v:shape id="_x0000_s2108" type="#_x0000_t32" style="position:absolute;left:7044;top:15621;width:150;height:180" o:connectortype="straight"/>
            <v:shape id="_x0000_s2109" type="#_x0000_t32" style="position:absolute;left:7194;top:15621;width:150;height:180" o:connectortype="straight"/>
            <v:shape id="_x0000_s2110" type="#_x0000_t32" style="position:absolute;left:7344;top:15621;width:150;height:180" o:connectortype="straight"/>
            <v:shape id="_x0000_s2111" type="#_x0000_t32" style="position:absolute;left:7494;top:15621;width:150;height:180" o:connectortype="straight"/>
            <v:shape id="_x0000_s2112" type="#_x0000_t32" style="position:absolute;left:7644;top:15621;width:150;height:180" o:connectortype="straight"/>
            <v:shape id="_x0000_s2113" type="#_x0000_t32" style="position:absolute;left:7794;top:15621;width:150;height:180" o:connectortype="straight"/>
            <v:shape id="_x0000_s2114" type="#_x0000_t32" style="position:absolute;left:7944;top:15621;width:150;height:180" o:connectortype="straight"/>
            <v:shape id="_x0000_s2115" type="#_x0000_t32" style="position:absolute;left:2670;top:15636;width:150;height:180" o:connectortype="straight"/>
          </v:group>
        </w:pict>
      </w:r>
      <w:r w:rsidR="0082702F">
        <w:rPr>
          <w:rFonts w:hint="eastAsia"/>
          <w:sz w:val="28"/>
          <w:szCs w:val="28"/>
        </w:rPr>
        <w:t>5</w:t>
      </w:r>
      <w:r w:rsidR="0082702F">
        <w:rPr>
          <w:rFonts w:hint="eastAsia"/>
          <w:sz w:val="28"/>
          <w:szCs w:val="28"/>
        </w:rPr>
        <w:t>、画一画：蔬菜园的围栏</w:t>
      </w:r>
    </w:p>
    <w:sectPr w:rsidR="0082702F" w:rsidRPr="005929EF" w:rsidSect="00626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A87" w:rsidRDefault="00055A87" w:rsidP="0051068F">
      <w:r>
        <w:separator/>
      </w:r>
    </w:p>
  </w:endnote>
  <w:endnote w:type="continuationSeparator" w:id="1">
    <w:p w:rsidR="00055A87" w:rsidRDefault="00055A87" w:rsidP="00510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A87" w:rsidRDefault="00055A87" w:rsidP="0051068F">
      <w:r>
        <w:separator/>
      </w:r>
    </w:p>
  </w:footnote>
  <w:footnote w:type="continuationSeparator" w:id="1">
    <w:p w:rsidR="00055A87" w:rsidRDefault="00055A87" w:rsidP="005106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68F"/>
    <w:rsid w:val="00055A87"/>
    <w:rsid w:val="00074140"/>
    <w:rsid w:val="000F0D3B"/>
    <w:rsid w:val="0051068F"/>
    <w:rsid w:val="005929EF"/>
    <w:rsid w:val="00626007"/>
    <w:rsid w:val="00813D91"/>
    <w:rsid w:val="0082702F"/>
    <w:rsid w:val="008400A0"/>
    <w:rsid w:val="00962847"/>
    <w:rsid w:val="009B2646"/>
    <w:rsid w:val="00A06D40"/>
    <w:rsid w:val="00A75DC8"/>
    <w:rsid w:val="00A976DB"/>
    <w:rsid w:val="00D9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2"/>
      <o:rules v:ext="edit">
        <o:r id="V:Rule37" type="connector" idref="#_x0000_s2092"/>
        <o:r id="V:Rule38" type="connector" idref="#_x0000_s2085"/>
        <o:r id="V:Rule39" type="connector" idref="#_x0000_s2078"/>
        <o:r id="V:Rule40" type="connector" idref="#_x0000_s2114"/>
        <o:r id="V:Rule41" type="connector" idref="#_x0000_s2099"/>
        <o:r id="V:Rule42" type="connector" idref="#_x0000_s2093"/>
        <o:r id="V:Rule43" type="connector" idref="#_x0000_s2091"/>
        <o:r id="V:Rule44" type="connector" idref="#_x0000_s2106"/>
        <o:r id="V:Rule45" type="connector" idref="#_x0000_s2105"/>
        <o:r id="V:Rule46" type="connector" idref="#_x0000_s2094"/>
        <o:r id="V:Rule47" type="connector" idref="#_x0000_s2109"/>
        <o:r id="V:Rule48" type="connector" idref="#_x0000_s2104"/>
        <o:r id="V:Rule49" type="connector" idref="#_x0000_s2084"/>
        <o:r id="V:Rule50" type="connector" idref="#_x0000_s2111"/>
        <o:r id="V:Rule51" type="connector" idref="#_x0000_s2108"/>
        <o:r id="V:Rule52" type="connector" idref="#_x0000_s2087"/>
        <o:r id="V:Rule53" type="connector" idref="#_x0000_s2115"/>
        <o:r id="V:Rule54" type="connector" idref="#_x0000_s2107"/>
        <o:r id="V:Rule55" type="connector" idref="#_x0000_s2090"/>
        <o:r id="V:Rule56" type="connector" idref="#_x0000_s2103"/>
        <o:r id="V:Rule57" type="connector" idref="#_x0000_s2097"/>
        <o:r id="V:Rule58" type="connector" idref="#_x0000_s2112"/>
        <o:r id="V:Rule59" type="connector" idref="#_x0000_s2076"/>
        <o:r id="V:Rule60" type="connector" idref="#_x0000_s2110"/>
        <o:r id="V:Rule61" type="connector" idref="#_x0000_s2101"/>
        <o:r id="V:Rule62" type="connector" idref="#_x0000_s2089"/>
        <o:r id="V:Rule63" type="connector" idref="#_x0000_s2098"/>
        <o:r id="V:Rule64" type="connector" idref="#_x0000_s2096"/>
        <o:r id="V:Rule65" type="connector" idref="#_x0000_s2113"/>
        <o:r id="V:Rule66" type="connector" idref="#_x0000_s2088"/>
        <o:r id="V:Rule67" type="connector" idref="#_x0000_s2080"/>
        <o:r id="V:Rule68" type="connector" idref="#_x0000_s2086"/>
        <o:r id="V:Rule69" type="connector" idref="#_x0000_s2083"/>
        <o:r id="V:Rule70" type="connector" idref="#_x0000_s2102"/>
        <o:r id="V:Rule71" type="connector" idref="#_x0000_s2100"/>
        <o:r id="V:Rule72" type="connector" idref="#_x0000_s20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0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6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6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06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06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2016-11-12T10:55:00Z</dcterms:created>
  <dcterms:modified xsi:type="dcterms:W3CDTF">2016-11-13T09:01:00Z</dcterms:modified>
</cp:coreProperties>
</file>