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第17课 空前严重的资本主义世界经济危机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安庆外国语学校  王琦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一、教学目标：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（一）知识与技能目标：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1、理解经济危机发生的原因，分析其影响。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2、识记经济危机的表现、特点，了解“自由放任政策”。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3、分析胡佛反危机措施失败的必然性。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（二）过程与方法目标：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1、运用历史资料,加强学生对历史知识的理解。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2、运用分析与讨论,拓展学生思维,引导学生理解历史概念和本质。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（三）情感态度与价值观：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1、经济危机是资本主义制度的固有矛盾造成的。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2、 经济的虚假繁荣会导致经济的崩溃，也会加深资本主义各国的社会危机，同时加剧世界紧张局势。美国总统胡佛反危机措施失败，致使社会动荡不已。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二、教学重难点：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重点：1929—1933年经济危机爆发的原因和影响。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难点：1929—1933年经济危机爆发的原因，“自由放任”政策。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三、教学过程：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6"/>
        <w:gridCol w:w="2785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教师活动</w:t>
            </w:r>
          </w:p>
        </w:tc>
        <w:tc>
          <w:tcPr>
            <w:tcW w:w="27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8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导入新课：播放视频20世纪20年代美国经济的繁荣，并提问：繁荣现象出现的原因。</w:t>
            </w:r>
          </w:p>
        </w:tc>
        <w:tc>
          <w:tcPr>
            <w:tcW w:w="27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观看视频，了解20世纪20年代美国繁荣的具体表现及原因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通过视频的展示，激发学生的学习兴趣，引发思考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28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推进新课：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解释经济危机的概念</w:t>
            </w:r>
          </w:p>
        </w:tc>
        <w:tc>
          <w:tcPr>
            <w:tcW w:w="27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8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探源经济危机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展示三段材料，分别概括经济危机的具体原因。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展示一段场景对话，概括危机爆发的主要原因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总结具体原因及主要原因引出经济危机爆发的根本原因，并以课件展示其具体表现帮助学生理解。</w:t>
            </w:r>
          </w:p>
        </w:tc>
        <w:tc>
          <w:tcPr>
            <w:tcW w:w="27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学生讨论，选代表回答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培养学生从材料中获取信息，并对信息进行加工和处理的能力。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28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感受经济危机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1、播放经济危机视频，提问：经济危机的导火线及具体表现是什么？</w:t>
            </w:r>
          </w:p>
        </w:tc>
        <w:tc>
          <w:tcPr>
            <w:tcW w:w="27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观看视频，思考经济危机爆发的具体表现。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从视频中体会历史，理解经济危机的表现。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28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2、展示三段材料，引导学生概括经济危机的特点。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3、引导学生阅读课本第82页“资料回放”和上面两段正文内容，思考经济危机的影响。</w:t>
            </w:r>
          </w:p>
        </w:tc>
        <w:tc>
          <w:tcPr>
            <w:tcW w:w="27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阅读材料，分析问题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培养学生概括问题的能力。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</w:trPr>
        <w:tc>
          <w:tcPr>
            <w:tcW w:w="28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应对经济危机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指导学生阅读关于“自由放任”政策介绍，概括美国胡佛政府的反危机措施。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讨论辨析：如何正确评价“自由放任”政策？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提问：胡佛反危机措施的结果如何？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角色扮演：假如你是美国总统，你将采取什么措施渡过这场危机？</w:t>
            </w:r>
          </w:p>
        </w:tc>
        <w:tc>
          <w:tcPr>
            <w:tcW w:w="27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理解“自由放任”的含义。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归纳胡佛采取的措施和效果。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结合自己的理解，提出应对策略和措施。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培养学生从材料中获取信息、得出结论的方法；认识正确的经济政策的重要性。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</w:trPr>
        <w:tc>
          <w:tcPr>
            <w:tcW w:w="28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课堂小结：学生以框架图形式总结本课主要内容</w:t>
            </w:r>
          </w:p>
        </w:tc>
        <w:tc>
          <w:tcPr>
            <w:tcW w:w="27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展示总结框架，吸收借鉴其他同学的成果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培养学生自己动手制作图表的能力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四、板书设计：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第17课  空前严重的资本主义世界经济危机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58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1494155</wp:posOffset>
                </wp:positionH>
                <wp:positionV relativeFrom="paragraph">
                  <wp:posOffset>224155</wp:posOffset>
                </wp:positionV>
                <wp:extent cx="75565" cy="819150"/>
                <wp:effectExtent l="63500" t="7620" r="13335" b="1143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6205" y="7013575"/>
                          <a:ext cx="75565" cy="819150"/>
                        </a:xfrm>
                        <a:prstGeom prst="leftBrac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7.65pt;margin-top:17.65pt;height:64.5pt;width:5.95pt;z-index:251658240;mso-width-relative:page;mso-height-relative:page;" filled="f" stroked="t" coordsize="21600,21600" o:gfxdata="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HG8T3YAAAACgEAAA8AAAAAAAAA&#10;AQAgAAAAIgAAAGRycy9kb3ducmV2LnhtbFBLAQIUABQAAAAIAIdO4kD+1PY72AEAAHUDAAAOAAAA&#10;AAAAAAEAIAAAACcBAABkcnMvZTJvRG9jLnhtbFBLBQYAAAAABgAGAFkBAABxBQAAAAA=&#10;" adj="166,10800">
                <v:fill on="f" focussize="0,0"/>
                <v:stroke weight="1.2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1、经济危机爆发的具体原因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79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一、探源经济危机   2、经济危机爆发的主要原因</w:t>
      </w:r>
    </w:p>
    <w:p>
      <w:pPr>
        <w:tabs>
          <w:tab w:val="left" w:pos="2691"/>
        </w:tabs>
        <w:jc w:val="left"/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ab/>
      </w: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3、经济危机爆发的根本原因</w:t>
      </w:r>
    </w:p>
    <w:p>
      <w:pPr>
        <w:tabs>
          <w:tab w:val="left" w:pos="2691"/>
        </w:tabs>
        <w:jc w:val="left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1513205</wp:posOffset>
                </wp:positionH>
                <wp:positionV relativeFrom="paragraph">
                  <wp:posOffset>137160</wp:posOffset>
                </wp:positionV>
                <wp:extent cx="85090" cy="904240"/>
                <wp:effectExtent l="63500" t="7620" r="3810" b="2159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090" cy="904240"/>
                        </a:xfrm>
                        <a:prstGeom prst="leftBrac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9.15pt;margin-top:10.8pt;height:71.2pt;width:6.7pt;z-index:251659264;mso-width-relative:page;mso-height-relative:page;" filled="f" stroked="t" coordsize="21600,21600" o:gfxdata="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erXf1wAAAAoBAAAPAAAAAAAAAAEAIAAAACIAAABkcnMv&#10;ZG93bnJldi54bWxQSwECFAAUAAAACACHTuJAfLcLbMsBAABpAwAADgAAAAAAAAABACAAAAAmAQAA&#10;ZHJzL2Uyb0RvYy54bWxQSwUGAAAAAAYABgBZAQAAYwUAAAAA&#10;" adj="169,10800">
                <v:fill on="f" focussize="0,0"/>
                <v:stroke weight="1.2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lang w:eastAsia="zh-CN"/>
        </w:rPr>
        <w:tab/>
      </w:r>
      <w:r>
        <w:rPr>
          <w:rFonts w:hint="eastAsia"/>
          <w:sz w:val="28"/>
          <w:lang w:val="en-US" w:eastAsia="zh-CN"/>
        </w:rPr>
        <w:t>1、爆发标志及具体表现</w:t>
      </w:r>
    </w:p>
    <w:p>
      <w:pPr>
        <w:tabs>
          <w:tab w:val="left" w:pos="2946"/>
        </w:tabs>
        <w:jc w:val="left"/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二、感受经济危机    2、经济危机的特点</w:t>
      </w:r>
    </w:p>
    <w:p>
      <w:pPr>
        <w:tabs>
          <w:tab w:val="left" w:pos="2721"/>
        </w:tabs>
        <w:jc w:val="left"/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ab/>
      </w: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3、经济危机的影响</w:t>
      </w:r>
    </w:p>
    <w:p>
      <w:pPr>
        <w:tabs>
          <w:tab w:val="left" w:pos="2721"/>
        </w:tabs>
        <w:jc w:val="left"/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三、应对经济危机：胡佛的“自由放任”政策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5AFB8"/>
    <w:multiLevelType w:val="singleLevel"/>
    <w:tmpl w:val="58F5AFB8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F5B03F"/>
    <w:multiLevelType w:val="singleLevel"/>
    <w:tmpl w:val="58F5B03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F5B117"/>
    <w:multiLevelType w:val="singleLevel"/>
    <w:tmpl w:val="58F5B117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8F70B7B"/>
    <w:multiLevelType w:val="singleLevel"/>
    <w:tmpl w:val="58F70B7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3266C"/>
    <w:rsid w:val="0C9C4079"/>
    <w:rsid w:val="0D1B6B52"/>
    <w:rsid w:val="1A787233"/>
    <w:rsid w:val="3E2C5FAF"/>
    <w:rsid w:val="49281F29"/>
    <w:rsid w:val="4DC216F3"/>
    <w:rsid w:val="55C907DF"/>
    <w:rsid w:val="667F2A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PCPC</dc:creator>
  <cp:lastModifiedBy>PCPC</cp:lastModifiedBy>
  <dcterms:modified xsi:type="dcterms:W3CDTF">2017-05-11T00:04:15Z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