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C1" w:rsidRDefault="00437CC1" w:rsidP="00D142E0">
      <w:pPr>
        <w:pStyle w:val="a3"/>
      </w:pPr>
      <w:r>
        <w:rPr>
          <w:rFonts w:hint="eastAsia"/>
        </w:rPr>
        <w:t>借考管理操作流程</w:t>
      </w:r>
    </w:p>
    <w:p w:rsidR="00437CC1" w:rsidRDefault="00437CC1" w:rsidP="00437CC1">
      <w:pPr>
        <w:rPr>
          <w:sz w:val="28"/>
        </w:rPr>
      </w:pPr>
      <w:r w:rsidRPr="00437CC1">
        <w:rPr>
          <w:rFonts w:hint="eastAsia"/>
          <w:sz w:val="28"/>
        </w:rPr>
        <w:t>学生预约考试之后，考场安排结束之前可以为学生办理借考业务。</w:t>
      </w:r>
      <w:r>
        <w:rPr>
          <w:rFonts w:hint="eastAsia"/>
          <w:sz w:val="28"/>
        </w:rPr>
        <w:t>遵循以下原则：</w:t>
      </w:r>
    </w:p>
    <w:p w:rsidR="00437CC1" w:rsidRPr="00437CC1" w:rsidRDefault="00437CC1" w:rsidP="00437CC1">
      <w:pPr>
        <w:pStyle w:val="a4"/>
        <w:numPr>
          <w:ilvl w:val="0"/>
          <w:numId w:val="1"/>
        </w:numPr>
        <w:ind w:firstLineChars="0"/>
        <w:rPr>
          <w:sz w:val="28"/>
        </w:rPr>
      </w:pPr>
      <w:r w:rsidRPr="00437CC1">
        <w:rPr>
          <w:rFonts w:hint="eastAsia"/>
          <w:sz w:val="28"/>
        </w:rPr>
        <w:t>学生借考的课程在目标考点必须也有学生参加该课程的考试才能申请借考</w:t>
      </w:r>
    </w:p>
    <w:p w:rsidR="00437CC1" w:rsidRDefault="00437CC1" w:rsidP="00437CC1">
      <w:pPr>
        <w:pStyle w:val="a4"/>
        <w:numPr>
          <w:ilvl w:val="0"/>
          <w:numId w:val="1"/>
        </w:numPr>
        <w:ind w:firstLineChars="0"/>
        <w:rPr>
          <w:sz w:val="28"/>
        </w:rPr>
      </w:pPr>
      <w:r>
        <w:rPr>
          <w:rFonts w:hint="eastAsia"/>
          <w:sz w:val="28"/>
        </w:rPr>
        <w:t>务必线下与目标考点负责人沟通确认以后，再从平台提交借考申请并由目标考点进行审核。</w:t>
      </w:r>
    </w:p>
    <w:p w:rsidR="00437CC1" w:rsidRPr="00437CC1" w:rsidRDefault="00437CC1" w:rsidP="00437CC1">
      <w:pPr>
        <w:rPr>
          <w:b/>
          <w:sz w:val="28"/>
        </w:rPr>
      </w:pPr>
      <w:r w:rsidRPr="00437CC1">
        <w:rPr>
          <w:rFonts w:hint="eastAsia"/>
          <w:b/>
          <w:sz w:val="28"/>
        </w:rPr>
        <w:t>平台操作要点：</w:t>
      </w:r>
    </w:p>
    <w:p w:rsidR="00437CC1" w:rsidRPr="00437CC1" w:rsidRDefault="00437CC1" w:rsidP="00437CC1">
      <w:pPr>
        <w:pStyle w:val="a4"/>
        <w:numPr>
          <w:ilvl w:val="0"/>
          <w:numId w:val="2"/>
        </w:numPr>
        <w:ind w:firstLineChars="0"/>
        <w:rPr>
          <w:sz w:val="28"/>
        </w:rPr>
      </w:pPr>
      <w:r w:rsidRPr="00437CC1">
        <w:rPr>
          <w:rFonts w:hint="eastAsia"/>
          <w:sz w:val="28"/>
        </w:rPr>
        <w:t>功能位置：</w:t>
      </w:r>
      <w:r>
        <w:rPr>
          <w:noProof/>
        </w:rPr>
        <w:drawing>
          <wp:inline distT="0" distB="0" distL="0" distR="0">
            <wp:extent cx="2690093" cy="1516511"/>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0093" cy="1516511"/>
                    </a:xfrm>
                    <a:prstGeom prst="rect">
                      <a:avLst/>
                    </a:prstGeom>
                  </pic:spPr>
                </pic:pic>
              </a:graphicData>
            </a:graphic>
          </wp:inline>
        </w:drawing>
      </w:r>
    </w:p>
    <w:p w:rsidR="00C00128" w:rsidRDefault="00C00128" w:rsidP="00437CC1">
      <w:pPr>
        <w:pStyle w:val="a4"/>
        <w:numPr>
          <w:ilvl w:val="0"/>
          <w:numId w:val="2"/>
        </w:numPr>
        <w:ind w:firstLineChars="0"/>
        <w:rPr>
          <w:sz w:val="28"/>
        </w:rPr>
      </w:pPr>
      <w:r>
        <w:rPr>
          <w:noProof/>
        </w:rPr>
        <w:drawing>
          <wp:inline distT="0" distB="0" distL="0" distR="0">
            <wp:extent cx="5274310" cy="1724660"/>
            <wp:effectExtent l="0" t="0" r="254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724660"/>
                    </a:xfrm>
                    <a:prstGeom prst="rect">
                      <a:avLst/>
                    </a:prstGeom>
                  </pic:spPr>
                </pic:pic>
              </a:graphicData>
            </a:graphic>
          </wp:inline>
        </w:drawing>
      </w:r>
      <w:r>
        <w:rPr>
          <w:sz w:val="28"/>
        </w:rPr>
        <w:br/>
      </w:r>
      <w:r>
        <w:rPr>
          <w:rFonts w:hint="eastAsia"/>
          <w:sz w:val="28"/>
        </w:rPr>
        <w:t>借入类型是指</w:t>
      </w:r>
      <w:r w:rsidR="00AD2E09">
        <w:rPr>
          <w:rFonts w:hint="eastAsia"/>
          <w:sz w:val="28"/>
        </w:rPr>
        <w:t xml:space="preserve"> </w:t>
      </w:r>
      <w:r w:rsidR="00AD2E09">
        <w:rPr>
          <w:rFonts w:hint="eastAsia"/>
          <w:sz w:val="28"/>
        </w:rPr>
        <w:t>我中心学生借考到别的中心</w:t>
      </w:r>
      <w:r w:rsidR="00AD2E09">
        <w:rPr>
          <w:sz w:val="28"/>
        </w:rPr>
        <w:br/>
      </w:r>
      <w:r w:rsidR="00AD2E09">
        <w:rPr>
          <w:rFonts w:hint="eastAsia"/>
          <w:sz w:val="28"/>
        </w:rPr>
        <w:t>借出类型是指</w:t>
      </w:r>
      <w:r w:rsidR="00AD2E09">
        <w:rPr>
          <w:rFonts w:hint="eastAsia"/>
          <w:sz w:val="28"/>
        </w:rPr>
        <w:t xml:space="preserve"> </w:t>
      </w:r>
      <w:r w:rsidR="00AD2E09">
        <w:rPr>
          <w:rFonts w:hint="eastAsia"/>
          <w:sz w:val="28"/>
        </w:rPr>
        <w:t>别的中心学生到我中心借考</w:t>
      </w:r>
    </w:p>
    <w:p w:rsidR="00C00128" w:rsidRDefault="00C00128" w:rsidP="00C00128">
      <w:bookmarkStart w:id="0" w:name="_GoBack"/>
      <w:bookmarkEnd w:id="0"/>
    </w:p>
    <w:sectPr w:rsidR="00C00128" w:rsidSect="005168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DDF" w:rsidRDefault="00112DDF" w:rsidP="00D142E0">
      <w:r>
        <w:separator/>
      </w:r>
    </w:p>
  </w:endnote>
  <w:endnote w:type="continuationSeparator" w:id="1">
    <w:p w:rsidR="00112DDF" w:rsidRDefault="00112DDF" w:rsidP="00D14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DDF" w:rsidRDefault="00112DDF" w:rsidP="00D142E0">
      <w:r>
        <w:separator/>
      </w:r>
    </w:p>
  </w:footnote>
  <w:footnote w:type="continuationSeparator" w:id="1">
    <w:p w:rsidR="00112DDF" w:rsidRDefault="00112DDF" w:rsidP="00D14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F5D79"/>
    <w:multiLevelType w:val="hybridMultilevel"/>
    <w:tmpl w:val="3EBAE584"/>
    <w:lvl w:ilvl="0" w:tplc="7D14D6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F21478"/>
    <w:multiLevelType w:val="hybridMultilevel"/>
    <w:tmpl w:val="3D0A01A6"/>
    <w:lvl w:ilvl="0" w:tplc="8068AF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7CC1"/>
    <w:rsid w:val="00112DDF"/>
    <w:rsid w:val="0012344B"/>
    <w:rsid w:val="00437CC1"/>
    <w:rsid w:val="005168EA"/>
    <w:rsid w:val="00AD2E09"/>
    <w:rsid w:val="00C00128"/>
    <w:rsid w:val="00D142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7CC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437CC1"/>
    <w:rPr>
      <w:rFonts w:asciiTheme="majorHAnsi" w:eastAsia="宋体" w:hAnsiTheme="majorHAnsi" w:cstheme="majorBidi"/>
      <w:b/>
      <w:bCs/>
      <w:sz w:val="32"/>
      <w:szCs w:val="32"/>
    </w:rPr>
  </w:style>
  <w:style w:type="paragraph" w:styleId="a4">
    <w:name w:val="List Paragraph"/>
    <w:basedOn w:val="a"/>
    <w:uiPriority w:val="34"/>
    <w:qFormat/>
    <w:rsid w:val="00437CC1"/>
    <w:pPr>
      <w:ind w:firstLineChars="200" w:firstLine="420"/>
    </w:pPr>
  </w:style>
  <w:style w:type="paragraph" w:styleId="a5">
    <w:name w:val="Balloon Text"/>
    <w:basedOn w:val="a"/>
    <w:link w:val="Char0"/>
    <w:uiPriority w:val="99"/>
    <w:semiHidden/>
    <w:unhideWhenUsed/>
    <w:rsid w:val="00D142E0"/>
    <w:rPr>
      <w:sz w:val="18"/>
      <w:szCs w:val="18"/>
    </w:rPr>
  </w:style>
  <w:style w:type="character" w:customStyle="1" w:styleId="Char0">
    <w:name w:val="批注框文本 Char"/>
    <w:basedOn w:val="a0"/>
    <w:link w:val="a5"/>
    <w:uiPriority w:val="99"/>
    <w:semiHidden/>
    <w:rsid w:val="00D142E0"/>
    <w:rPr>
      <w:sz w:val="18"/>
      <w:szCs w:val="18"/>
    </w:rPr>
  </w:style>
  <w:style w:type="paragraph" w:styleId="a6">
    <w:name w:val="header"/>
    <w:basedOn w:val="a"/>
    <w:link w:val="Char1"/>
    <w:uiPriority w:val="99"/>
    <w:semiHidden/>
    <w:unhideWhenUsed/>
    <w:rsid w:val="00D142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D142E0"/>
    <w:rPr>
      <w:sz w:val="18"/>
      <w:szCs w:val="18"/>
    </w:rPr>
  </w:style>
  <w:style w:type="paragraph" w:styleId="a7">
    <w:name w:val="footer"/>
    <w:basedOn w:val="a"/>
    <w:link w:val="Char2"/>
    <w:uiPriority w:val="99"/>
    <w:semiHidden/>
    <w:unhideWhenUsed/>
    <w:rsid w:val="00D142E0"/>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D142E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Words>
  <Characters>152</Characters>
  <Application>Microsoft Office Word</Application>
  <DocSecurity>0</DocSecurity>
  <Lines>1</Lines>
  <Paragraphs>1</Paragraphs>
  <ScaleCrop>false</ScaleCrop>
  <Company/>
  <LinksUpToDate>false</LinksUpToDate>
  <CharactersWithSpaces>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woshishui</cp:lastModifiedBy>
  <cp:revision>2</cp:revision>
  <dcterms:created xsi:type="dcterms:W3CDTF">2017-12-19T02:18:00Z</dcterms:created>
  <dcterms:modified xsi:type="dcterms:W3CDTF">2017-12-19T02:46:00Z</dcterms:modified>
</cp:coreProperties>
</file>