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280" w:firstLine="3" w:firstLineChars="1"/>
        <w:jc w:val="center"/>
        <w:rPr>
          <w:b/>
          <w:sz w:val="28"/>
          <w:szCs w:val="28"/>
        </w:rPr>
      </w:pPr>
      <w:r>
        <w:rPr>
          <w:b/>
          <w:sz w:val="28"/>
          <w:szCs w:val="28"/>
        </w:rPr>
        <w:t>Unit 16 stories</w:t>
      </w:r>
    </w:p>
    <w:p>
      <w:pPr>
        <w:spacing w:line="360" w:lineRule="exact"/>
        <w:ind w:firstLine="3" w:firstLineChars="1"/>
        <w:jc w:val="center"/>
        <w:rPr>
          <w:b/>
          <w:sz w:val="28"/>
          <w:szCs w:val="28"/>
        </w:rPr>
      </w:pPr>
      <w:r>
        <w:rPr>
          <w:b/>
          <w:sz w:val="28"/>
          <w:szCs w:val="28"/>
        </w:rPr>
        <w:t>Lesson 3 life stories-Helen Keller</w:t>
      </w:r>
    </w:p>
    <w:p>
      <w:pPr>
        <w:spacing w:line="360" w:lineRule="exact"/>
        <w:ind w:firstLine="3" w:firstLineChars="1"/>
        <w:jc w:val="center"/>
        <w:rPr>
          <w:b/>
          <w:sz w:val="28"/>
          <w:szCs w:val="28"/>
        </w:rPr>
      </w:pPr>
      <w:r>
        <w:rPr>
          <w:b/>
          <w:sz w:val="28"/>
          <w:szCs w:val="28"/>
        </w:rPr>
        <w:t>Review and summarize the knowledge points</w:t>
      </w:r>
    </w:p>
    <w:p>
      <w:pPr>
        <w:spacing w:line="360" w:lineRule="exact"/>
        <w:ind w:firstLine="3" w:firstLineChars="1"/>
        <w:jc w:val="center"/>
        <w:rPr>
          <w:b/>
          <w:sz w:val="28"/>
          <w:szCs w:val="28"/>
        </w:rPr>
      </w:pPr>
    </w:p>
    <w:p>
      <w:pPr>
        <w:spacing w:line="360" w:lineRule="exact"/>
        <w:ind w:firstLine="3" w:firstLineChars="1"/>
        <w:jc w:val="center"/>
        <w:rPr>
          <w:b/>
          <w:sz w:val="28"/>
          <w:szCs w:val="28"/>
        </w:rPr>
      </w:pPr>
      <w:bookmarkStart w:id="0" w:name="_GoBack"/>
      <w:bookmarkEnd w:id="0"/>
      <w:r>
        <w:rPr>
          <w:b/>
          <w:sz w:val="28"/>
          <w:szCs w:val="28"/>
        </w:rPr>
        <w:t>Senior High: Sun Lin</w:t>
      </w:r>
    </w:p>
    <w:p>
      <w:pPr>
        <w:spacing w:line="360" w:lineRule="exact"/>
        <w:ind w:firstLine="560" w:firstLineChars="200"/>
        <w:rPr>
          <w:b/>
          <w:sz w:val="28"/>
          <w:szCs w:val="28"/>
        </w:rPr>
      </w:pPr>
      <w:r>
        <w:rPr>
          <w:rFonts w:hint="eastAsia"/>
          <w:b/>
          <w:sz w:val="28"/>
          <w:szCs w:val="28"/>
        </w:rPr>
        <w:t>一、</w:t>
      </w:r>
      <w:r>
        <w:rPr>
          <w:b/>
          <w:sz w:val="28"/>
          <w:szCs w:val="28"/>
        </w:rPr>
        <w:t>The analysis of the students’ ability</w:t>
      </w:r>
    </w:p>
    <w:p>
      <w:pPr>
        <w:spacing w:line="360" w:lineRule="exact"/>
        <w:ind w:firstLine="560" w:firstLineChars="200"/>
        <w:rPr>
          <w:sz w:val="28"/>
          <w:szCs w:val="28"/>
        </w:rPr>
      </w:pPr>
      <w:r>
        <w:rPr>
          <w:sz w:val="28"/>
          <w:szCs w:val="28"/>
        </w:rPr>
        <w:t xml:space="preserve">The students in class 1 are science students. They are bright but are not so diligent. Although todays’ contents have been learnt already, they haven’t learnt how to use them correctly. So today, lead the whole class to review them again. </w:t>
      </w:r>
    </w:p>
    <w:p>
      <w:pPr>
        <w:spacing w:line="360" w:lineRule="exact"/>
        <w:ind w:firstLine="560" w:firstLineChars="200"/>
        <w:rPr>
          <w:rFonts w:ascii="方正姚体" w:eastAsia="方正姚体"/>
          <w:b/>
          <w:sz w:val="28"/>
          <w:szCs w:val="28"/>
        </w:rPr>
      </w:pPr>
      <w:r>
        <w:rPr>
          <w:rFonts w:hint="eastAsia"/>
          <w:b/>
          <w:sz w:val="28"/>
          <w:szCs w:val="28"/>
        </w:rPr>
        <w:t>二、</w:t>
      </w:r>
      <w:r>
        <w:rPr>
          <w:rFonts w:hint="eastAsia" w:ascii="方正姚体" w:eastAsia="方正姚体"/>
          <w:b/>
          <w:sz w:val="28"/>
          <w:szCs w:val="28"/>
        </w:rPr>
        <w:t>Teaching aims:</w:t>
      </w:r>
    </w:p>
    <w:p>
      <w:pPr>
        <w:spacing w:line="360" w:lineRule="exact"/>
        <w:ind w:firstLine="562" w:firstLineChars="200"/>
        <w:rPr>
          <w:rFonts w:ascii="方正姚体" w:eastAsia="方正姚体"/>
          <w:b/>
          <w:sz w:val="28"/>
          <w:szCs w:val="28"/>
        </w:rPr>
      </w:pPr>
      <w:r>
        <w:rPr>
          <w:rFonts w:hint="eastAsia" w:ascii="方正姚体" w:eastAsia="方正姚体"/>
          <w:b/>
          <w:sz w:val="28"/>
          <w:szCs w:val="28"/>
        </w:rPr>
        <w:t>1</w:t>
      </w:r>
      <w:r>
        <w:rPr>
          <w:rFonts w:ascii="方正姚体" w:eastAsia="方正姚体"/>
          <w:b/>
          <w:sz w:val="28"/>
          <w:szCs w:val="28"/>
        </w:rPr>
        <w:t>)</w:t>
      </w:r>
      <w:r>
        <w:rPr>
          <w:rFonts w:hint="eastAsia" w:ascii="方正姚体" w:eastAsia="方正姚体"/>
          <w:b/>
          <w:sz w:val="28"/>
          <w:szCs w:val="28"/>
        </w:rPr>
        <w:t>.</w:t>
      </w:r>
      <w:r>
        <w:rPr>
          <w:rFonts w:ascii="方正姚体" w:eastAsia="方正姚体"/>
          <w:b/>
          <w:sz w:val="28"/>
          <w:szCs w:val="28"/>
        </w:rPr>
        <w:t xml:space="preserve"> Moral aim:</w:t>
      </w:r>
    </w:p>
    <w:p>
      <w:pPr>
        <w:spacing w:line="360" w:lineRule="exact"/>
        <w:ind w:firstLine="560" w:firstLineChars="200"/>
        <w:rPr>
          <w:sz w:val="28"/>
          <w:szCs w:val="28"/>
        </w:rPr>
      </w:pPr>
      <w:r>
        <w:rPr>
          <w:sz w:val="28"/>
          <w:szCs w:val="28"/>
        </w:rPr>
        <w:t>The text is about Helen Keller, remind students that we should learn from her and be brave and strong-minded to face every difficulty.</w:t>
      </w:r>
    </w:p>
    <w:p>
      <w:pPr>
        <w:spacing w:line="360" w:lineRule="exact"/>
        <w:ind w:firstLine="562" w:firstLineChars="200"/>
        <w:rPr>
          <w:rFonts w:ascii="方正姚体" w:eastAsia="方正姚体"/>
          <w:b/>
          <w:sz w:val="28"/>
          <w:szCs w:val="28"/>
        </w:rPr>
      </w:pPr>
      <w:r>
        <w:rPr>
          <w:rFonts w:hint="eastAsia" w:ascii="方正姚体" w:eastAsia="方正姚体"/>
          <w:b/>
          <w:sz w:val="28"/>
          <w:szCs w:val="28"/>
        </w:rPr>
        <w:t>2</w:t>
      </w:r>
      <w:r>
        <w:rPr>
          <w:rFonts w:ascii="方正姚体" w:eastAsia="方正姚体"/>
          <w:b/>
          <w:sz w:val="28"/>
          <w:szCs w:val="28"/>
        </w:rPr>
        <w:t xml:space="preserve">) </w:t>
      </w:r>
      <w:r>
        <w:rPr>
          <w:sz w:val="28"/>
          <w:szCs w:val="28"/>
        </w:rPr>
        <w:t>.</w:t>
      </w:r>
      <w:r>
        <w:rPr>
          <w:rFonts w:ascii="方正姚体" w:eastAsia="方正姚体"/>
          <w:b/>
          <w:sz w:val="28"/>
          <w:szCs w:val="28"/>
        </w:rPr>
        <w:t>Ability aim:</w:t>
      </w:r>
    </w:p>
    <w:p>
      <w:pPr>
        <w:spacing w:line="360" w:lineRule="exact"/>
        <w:ind w:firstLine="420"/>
        <w:rPr>
          <w:sz w:val="28"/>
          <w:szCs w:val="28"/>
        </w:rPr>
      </w:pPr>
      <w:r>
        <w:rPr>
          <w:sz w:val="28"/>
          <w:szCs w:val="28"/>
        </w:rPr>
        <w:t xml:space="preserve">We teachers are all facing the same questions—why we explain the points so many times, but our students still can’t remember them and use them. I think the main reason is that they lack self-consciousness. As we cultivate their good study habits, we should show them the knowledge patiently. </w:t>
      </w:r>
    </w:p>
    <w:p>
      <w:pPr>
        <w:spacing w:line="360" w:lineRule="exact"/>
        <w:ind w:firstLine="562" w:firstLineChars="200"/>
        <w:rPr>
          <w:rFonts w:ascii="方正姚体" w:eastAsia="方正姚体"/>
          <w:b/>
          <w:sz w:val="28"/>
          <w:szCs w:val="28"/>
        </w:rPr>
      </w:pPr>
      <w:r>
        <w:rPr>
          <w:rFonts w:ascii="方正姚体" w:eastAsia="方正姚体"/>
          <w:b/>
          <w:sz w:val="28"/>
          <w:szCs w:val="28"/>
        </w:rPr>
        <w:t>3). Knowledge aim:</w:t>
      </w:r>
    </w:p>
    <w:p>
      <w:pPr>
        <w:spacing w:line="360" w:lineRule="exact"/>
        <w:ind w:firstLine="560" w:firstLineChars="200"/>
        <w:rPr>
          <w:sz w:val="28"/>
          <w:szCs w:val="28"/>
        </w:rPr>
      </w:pPr>
      <w:r>
        <w:rPr>
          <w:rFonts w:hint="eastAsia"/>
          <w:sz w:val="28"/>
          <w:szCs w:val="28"/>
        </w:rPr>
        <w:t>1</w:t>
      </w:r>
      <w:r>
        <w:rPr>
          <w:sz w:val="28"/>
          <w:szCs w:val="28"/>
        </w:rPr>
        <w:t>.to learn 5 sentences structures:</w:t>
      </w:r>
    </w:p>
    <w:p>
      <w:pPr>
        <w:spacing w:line="360" w:lineRule="exact"/>
        <w:ind w:left="280" w:firstLine="280" w:firstLineChars="100"/>
        <w:rPr>
          <w:sz w:val="28"/>
          <w:szCs w:val="28"/>
        </w:rPr>
      </w:pPr>
      <w:r>
        <w:rPr>
          <w:rFonts w:hint="eastAsia"/>
          <w:sz w:val="28"/>
          <w:szCs w:val="28"/>
        </w:rPr>
        <w:t>2</w:t>
      </w:r>
      <w:r>
        <w:rPr>
          <w:sz w:val="28"/>
          <w:szCs w:val="28"/>
        </w:rPr>
        <w:t>.to help the students have a good grasp of the knowledge points of these sentences.</w:t>
      </w:r>
    </w:p>
    <w:p>
      <w:pPr>
        <w:spacing w:line="360" w:lineRule="exact"/>
        <w:ind w:firstLine="560" w:firstLineChars="200"/>
        <w:rPr>
          <w:sz w:val="28"/>
          <w:szCs w:val="28"/>
        </w:rPr>
      </w:pPr>
      <w:r>
        <w:rPr>
          <w:rFonts w:hint="eastAsia"/>
          <w:sz w:val="28"/>
          <w:szCs w:val="28"/>
        </w:rPr>
        <w:t>3</w:t>
      </w:r>
      <w:r>
        <w:rPr>
          <w:sz w:val="28"/>
          <w:szCs w:val="28"/>
        </w:rPr>
        <w:t xml:space="preserve">. to put the knowledge points into more practice </w:t>
      </w:r>
    </w:p>
    <w:p>
      <w:pPr>
        <w:spacing w:line="360" w:lineRule="exact"/>
        <w:ind w:firstLine="560" w:firstLineChars="200"/>
        <w:rPr>
          <w:rFonts w:ascii="方正姚体" w:eastAsia="方正姚体"/>
          <w:b/>
          <w:sz w:val="28"/>
          <w:szCs w:val="28"/>
        </w:rPr>
      </w:pPr>
      <w:r>
        <w:rPr>
          <w:rFonts w:hint="eastAsia"/>
          <w:b/>
          <w:sz w:val="28"/>
          <w:szCs w:val="28"/>
        </w:rPr>
        <w:t>三、</w:t>
      </w:r>
      <w:r>
        <w:rPr>
          <w:rFonts w:ascii="方正姚体" w:eastAsia="方正姚体"/>
          <w:b/>
          <w:sz w:val="28"/>
          <w:szCs w:val="28"/>
        </w:rPr>
        <w:t>Teaching important and difficult points:</w:t>
      </w:r>
    </w:p>
    <w:p>
      <w:pPr>
        <w:spacing w:line="360" w:lineRule="exact"/>
        <w:ind w:firstLine="560" w:firstLineChars="200"/>
        <w:rPr>
          <w:sz w:val="28"/>
          <w:szCs w:val="28"/>
        </w:rPr>
      </w:pPr>
      <w:r>
        <w:rPr>
          <w:rFonts w:hint="eastAsia"/>
          <w:sz w:val="28"/>
          <w:szCs w:val="28"/>
        </w:rPr>
        <w:t>1</w:t>
      </w:r>
      <w:r>
        <w:rPr>
          <w:sz w:val="28"/>
          <w:szCs w:val="28"/>
        </w:rPr>
        <w:t>. Our students should summarize the sentence structures from the given examples by themselves,</w:t>
      </w:r>
    </w:p>
    <w:p>
      <w:pPr>
        <w:spacing w:line="360" w:lineRule="exact"/>
        <w:ind w:firstLine="560" w:firstLineChars="200"/>
        <w:rPr>
          <w:sz w:val="28"/>
          <w:szCs w:val="28"/>
        </w:rPr>
      </w:pPr>
      <w:r>
        <w:rPr>
          <w:sz w:val="28"/>
          <w:szCs w:val="28"/>
        </w:rPr>
        <w:t>2. Though so many sentence patterns are given to the students at the same time, we have learnt the most of them. It’s time to check if they still know them.</w:t>
      </w:r>
    </w:p>
    <w:p>
      <w:pPr>
        <w:spacing w:line="360" w:lineRule="exact"/>
        <w:ind w:firstLine="560" w:firstLineChars="200"/>
        <w:rPr>
          <w:sz w:val="28"/>
          <w:szCs w:val="28"/>
        </w:rPr>
      </w:pPr>
      <w:r>
        <w:rPr>
          <w:sz w:val="28"/>
          <w:szCs w:val="28"/>
        </w:rPr>
        <w:t>3.Encourage the students to do the exercises using the knowledge.</w:t>
      </w:r>
    </w:p>
    <w:p>
      <w:pPr>
        <w:spacing w:line="360" w:lineRule="exact"/>
        <w:ind w:firstLine="562" w:firstLineChars="200"/>
        <w:rPr>
          <w:rFonts w:ascii="方正姚体" w:eastAsia="方正姚体"/>
          <w:b/>
          <w:sz w:val="28"/>
          <w:szCs w:val="28"/>
        </w:rPr>
      </w:pPr>
      <w:r>
        <w:rPr>
          <w:rFonts w:hint="eastAsia" w:ascii="方正姚体" w:eastAsia="方正姚体"/>
          <w:b/>
          <w:sz w:val="28"/>
          <w:szCs w:val="28"/>
        </w:rPr>
        <w:t>四、</w:t>
      </w:r>
      <w:r>
        <w:rPr>
          <w:rFonts w:ascii="方正姚体" w:eastAsia="方正姚体"/>
          <w:b/>
          <w:sz w:val="28"/>
          <w:szCs w:val="28"/>
        </w:rPr>
        <w:t>Teaching methods:</w:t>
      </w:r>
    </w:p>
    <w:p>
      <w:pPr>
        <w:spacing w:line="360" w:lineRule="exact"/>
        <w:ind w:firstLine="560" w:firstLineChars="200"/>
        <w:rPr>
          <w:sz w:val="28"/>
          <w:szCs w:val="28"/>
        </w:rPr>
      </w:pPr>
      <w:r>
        <w:rPr>
          <w:sz w:val="28"/>
          <w:szCs w:val="28"/>
        </w:rPr>
        <w:t>Task-based learning and practicing</w:t>
      </w:r>
    </w:p>
    <w:p>
      <w:pPr>
        <w:spacing w:line="360" w:lineRule="exact"/>
        <w:ind w:firstLine="562" w:firstLineChars="200"/>
        <w:rPr>
          <w:rFonts w:ascii="方正姚体" w:eastAsia="方正姚体"/>
          <w:b/>
          <w:sz w:val="28"/>
          <w:szCs w:val="28"/>
        </w:rPr>
      </w:pPr>
      <w:r>
        <w:rPr>
          <w:rFonts w:hint="eastAsia" w:ascii="方正姚体" w:eastAsia="方正姚体"/>
          <w:b/>
          <w:sz w:val="28"/>
          <w:szCs w:val="28"/>
        </w:rPr>
        <w:t>五、</w:t>
      </w:r>
      <w:r>
        <w:rPr>
          <w:rFonts w:ascii="方正姚体" w:eastAsia="方正姚体"/>
          <w:b/>
          <w:sz w:val="28"/>
          <w:szCs w:val="28"/>
        </w:rPr>
        <w:t>Teaching aids:</w:t>
      </w:r>
    </w:p>
    <w:p>
      <w:pPr>
        <w:spacing w:line="360" w:lineRule="exact"/>
        <w:ind w:firstLine="560" w:firstLineChars="200"/>
        <w:rPr>
          <w:sz w:val="28"/>
          <w:szCs w:val="28"/>
        </w:rPr>
      </w:pPr>
      <w:r>
        <w:rPr>
          <w:sz w:val="28"/>
          <w:szCs w:val="28"/>
        </w:rPr>
        <w:t>Multi-media and exercise book</w:t>
      </w:r>
    </w:p>
    <w:p>
      <w:pPr>
        <w:spacing w:line="360" w:lineRule="exact"/>
        <w:ind w:firstLine="562" w:firstLineChars="200"/>
        <w:rPr>
          <w:rFonts w:ascii="方正姚体" w:eastAsia="方正姚体"/>
          <w:b/>
          <w:sz w:val="28"/>
          <w:szCs w:val="28"/>
        </w:rPr>
      </w:pPr>
      <w:r>
        <w:rPr>
          <w:rFonts w:hint="eastAsia" w:ascii="方正姚体" w:eastAsia="方正姚体"/>
          <w:b/>
          <w:sz w:val="28"/>
          <w:szCs w:val="28"/>
        </w:rPr>
        <w:t>六、</w:t>
      </w:r>
      <w:r>
        <w:rPr>
          <w:rFonts w:ascii="方正姚体" w:eastAsia="方正姚体"/>
          <w:b/>
          <w:sz w:val="28"/>
          <w:szCs w:val="28"/>
        </w:rPr>
        <w:t>Teaching procedures:</w:t>
      </w:r>
    </w:p>
    <w:p>
      <w:pPr>
        <w:spacing w:line="360" w:lineRule="exact"/>
        <w:ind w:firstLine="560" w:firstLineChars="200"/>
        <w:rPr>
          <w:b/>
          <w:sz w:val="28"/>
          <w:szCs w:val="28"/>
        </w:rPr>
      </w:pPr>
      <w:r>
        <w:rPr>
          <w:b/>
          <w:sz w:val="28"/>
          <w:szCs w:val="28"/>
        </w:rPr>
        <w:t xml:space="preserve">Step1: leading in </w:t>
      </w:r>
    </w:p>
    <w:p>
      <w:pPr>
        <w:spacing w:line="360" w:lineRule="exact"/>
        <w:ind w:firstLine="560" w:firstLineChars="200"/>
        <w:rPr>
          <w:sz w:val="28"/>
          <w:szCs w:val="28"/>
        </w:rPr>
      </w:pPr>
      <w:r>
        <w:rPr>
          <w:sz w:val="28"/>
          <w:szCs w:val="28"/>
        </w:rPr>
        <w:t>Firstly, I’ll lead the students to the teaching content directly. tell them we’ll summarize several sentences in the lesson 3 together. In addition, tell them in advance that we have learnt most of the points and encourage them to get prepared.</w:t>
      </w:r>
    </w:p>
    <w:p>
      <w:pPr>
        <w:spacing w:line="360" w:lineRule="exact"/>
        <w:ind w:firstLine="560" w:firstLineChars="200"/>
        <w:rPr>
          <w:b/>
          <w:sz w:val="28"/>
          <w:szCs w:val="28"/>
        </w:rPr>
      </w:pPr>
      <w:r>
        <w:rPr>
          <w:b/>
          <w:sz w:val="28"/>
          <w:szCs w:val="28"/>
        </w:rPr>
        <w:t>Step 2: analyzing:</w:t>
      </w:r>
    </w:p>
    <w:p>
      <w:pPr>
        <w:spacing w:line="360" w:lineRule="exact"/>
        <w:ind w:firstLine="560" w:firstLineChars="200"/>
        <w:rPr>
          <w:sz w:val="28"/>
          <w:szCs w:val="28"/>
        </w:rPr>
      </w:pPr>
      <w:r>
        <w:rPr>
          <w:sz w:val="28"/>
          <w:szCs w:val="28"/>
        </w:rPr>
        <w:t>1. With these severe restrictions on her communication, Helen's behavior was often unbearable.</w:t>
      </w:r>
    </w:p>
    <w:p>
      <w:pPr>
        <w:spacing w:line="360" w:lineRule="exact"/>
        <w:ind w:firstLine="560" w:firstLineChars="200"/>
        <w:rPr>
          <w:b/>
          <w:color w:val="0070C0"/>
          <w:sz w:val="28"/>
          <w:szCs w:val="28"/>
        </w:rPr>
      </w:pPr>
      <w:r>
        <w:rPr>
          <w:b/>
          <w:color w:val="0070C0"/>
          <w:sz w:val="28"/>
          <w:szCs w:val="28"/>
        </w:rPr>
        <w:t>with + n./ pron.+   ving.</w:t>
      </w:r>
    </w:p>
    <w:p>
      <w:pPr>
        <w:spacing w:line="360" w:lineRule="exact"/>
        <w:ind w:firstLine="560" w:firstLineChars="200"/>
        <w:rPr>
          <w:b/>
          <w:color w:val="0070C0"/>
          <w:sz w:val="28"/>
          <w:szCs w:val="28"/>
        </w:rPr>
      </w:pPr>
      <w:r>
        <w:rPr>
          <w:b/>
          <w:color w:val="0070C0"/>
          <w:sz w:val="28"/>
          <w:szCs w:val="28"/>
        </w:rPr>
        <w:tab/>
      </w:r>
      <w:r>
        <w:rPr>
          <w:b/>
          <w:color w:val="0070C0"/>
          <w:sz w:val="28"/>
          <w:szCs w:val="28"/>
        </w:rPr>
        <w:tab/>
      </w:r>
      <w:r>
        <w:rPr>
          <w:b/>
          <w:color w:val="0070C0"/>
          <w:sz w:val="28"/>
          <w:szCs w:val="28"/>
        </w:rPr>
        <w:t xml:space="preserve">   </w:t>
      </w:r>
      <w:r>
        <w:rPr>
          <w:b/>
          <w:color w:val="0070C0"/>
          <w:sz w:val="28"/>
          <w:szCs w:val="28"/>
        </w:rPr>
        <w:tab/>
      </w:r>
      <w:r>
        <w:rPr>
          <w:b/>
          <w:color w:val="0070C0"/>
          <w:sz w:val="28"/>
          <w:szCs w:val="28"/>
        </w:rPr>
        <w:t xml:space="preserve">        Ved.</w:t>
      </w:r>
    </w:p>
    <w:p>
      <w:pPr>
        <w:spacing w:line="360" w:lineRule="exact"/>
        <w:ind w:firstLine="560" w:firstLineChars="200"/>
        <w:rPr>
          <w:b/>
          <w:color w:val="0070C0"/>
          <w:sz w:val="28"/>
          <w:szCs w:val="28"/>
        </w:rPr>
      </w:pPr>
      <w:r>
        <w:rPr>
          <w:b/>
          <w:color w:val="0070C0"/>
          <w:sz w:val="28"/>
          <w:szCs w:val="28"/>
        </w:rPr>
        <w:tab/>
      </w:r>
      <w:r>
        <w:rPr>
          <w:b/>
          <w:color w:val="0070C0"/>
          <w:sz w:val="28"/>
          <w:szCs w:val="28"/>
        </w:rPr>
        <w:tab/>
      </w:r>
      <w:r>
        <w:rPr>
          <w:b/>
          <w:color w:val="0070C0"/>
          <w:sz w:val="28"/>
          <w:szCs w:val="28"/>
        </w:rPr>
        <w:tab/>
      </w:r>
      <w:r>
        <w:rPr>
          <w:b/>
          <w:color w:val="0070C0"/>
          <w:sz w:val="28"/>
          <w:szCs w:val="28"/>
        </w:rPr>
        <w:tab/>
      </w:r>
      <w:r>
        <w:rPr>
          <w:b/>
          <w:color w:val="0070C0"/>
          <w:sz w:val="28"/>
          <w:szCs w:val="28"/>
        </w:rPr>
        <w:t xml:space="preserve">        adj.</w:t>
      </w:r>
    </w:p>
    <w:p>
      <w:pPr>
        <w:spacing w:line="360" w:lineRule="exact"/>
        <w:ind w:firstLine="560" w:firstLineChars="200"/>
        <w:rPr>
          <w:b/>
          <w:color w:val="0070C0"/>
          <w:sz w:val="28"/>
          <w:szCs w:val="28"/>
        </w:rPr>
      </w:pPr>
      <w:r>
        <w:rPr>
          <w:b/>
          <w:color w:val="0070C0"/>
          <w:sz w:val="28"/>
          <w:szCs w:val="28"/>
        </w:rPr>
        <w:tab/>
      </w:r>
      <w:r>
        <w:rPr>
          <w:b/>
          <w:color w:val="0070C0"/>
          <w:sz w:val="28"/>
          <w:szCs w:val="28"/>
        </w:rPr>
        <w:tab/>
      </w:r>
      <w:r>
        <w:rPr>
          <w:b/>
          <w:color w:val="0070C0"/>
          <w:sz w:val="28"/>
          <w:szCs w:val="28"/>
        </w:rPr>
        <w:tab/>
      </w:r>
      <w:r>
        <w:rPr>
          <w:b/>
          <w:color w:val="0070C0"/>
          <w:sz w:val="28"/>
          <w:szCs w:val="28"/>
        </w:rPr>
        <w:tab/>
      </w:r>
      <w:r>
        <w:rPr>
          <w:b/>
          <w:color w:val="0070C0"/>
          <w:sz w:val="28"/>
          <w:szCs w:val="28"/>
        </w:rPr>
        <w:t xml:space="preserve">        prep.</w:t>
      </w:r>
    </w:p>
    <w:p>
      <w:pPr>
        <w:spacing w:line="360" w:lineRule="exact"/>
        <w:ind w:firstLine="560" w:firstLineChars="200"/>
        <w:rPr>
          <w:b/>
          <w:color w:val="0070C0"/>
          <w:sz w:val="28"/>
          <w:szCs w:val="28"/>
        </w:rPr>
      </w:pPr>
      <w:r>
        <w:rPr>
          <w:b/>
          <w:color w:val="0070C0"/>
          <w:sz w:val="28"/>
          <w:szCs w:val="28"/>
        </w:rPr>
        <w:tab/>
      </w:r>
      <w:r>
        <w:rPr>
          <w:b/>
          <w:color w:val="0070C0"/>
          <w:sz w:val="28"/>
          <w:szCs w:val="28"/>
        </w:rPr>
        <w:tab/>
      </w:r>
      <w:r>
        <w:rPr>
          <w:b/>
          <w:color w:val="0070C0"/>
          <w:sz w:val="28"/>
          <w:szCs w:val="28"/>
        </w:rPr>
        <w:tab/>
      </w:r>
      <w:r>
        <w:rPr>
          <w:b/>
          <w:color w:val="0070C0"/>
          <w:sz w:val="28"/>
          <w:szCs w:val="28"/>
        </w:rPr>
        <w:tab/>
      </w:r>
      <w:r>
        <w:rPr>
          <w:b/>
          <w:color w:val="0070C0"/>
          <w:sz w:val="28"/>
          <w:szCs w:val="28"/>
        </w:rPr>
        <w:t xml:space="preserve">        to do </w:t>
      </w:r>
    </w:p>
    <w:p>
      <w:pPr>
        <w:spacing w:line="360" w:lineRule="exact"/>
        <w:ind w:firstLine="560" w:firstLineChars="200"/>
        <w:rPr>
          <w:sz w:val="28"/>
          <w:szCs w:val="28"/>
        </w:rPr>
      </w:pPr>
      <w:r>
        <w:rPr>
          <w:sz w:val="28"/>
          <w:szCs w:val="28"/>
        </w:rPr>
        <w:t>e.g. With her parents out, she had to stay at home alone.</w:t>
      </w:r>
    </w:p>
    <w:p>
      <w:pPr>
        <w:spacing w:line="360" w:lineRule="exact"/>
        <w:ind w:firstLine="560" w:firstLineChars="200"/>
        <w:rPr>
          <w:sz w:val="28"/>
          <w:szCs w:val="28"/>
        </w:rPr>
      </w:pPr>
      <w:r>
        <w:rPr>
          <w:sz w:val="28"/>
          <w:szCs w:val="28"/>
        </w:rPr>
        <w:t>Tip: the composite structure of with focus on the complement, especially the difference between “doing” and “done”.</w:t>
      </w:r>
    </w:p>
    <w:p>
      <w:pPr>
        <w:spacing w:line="360" w:lineRule="exact"/>
        <w:ind w:firstLine="560" w:firstLineChars="200"/>
        <w:rPr>
          <w:sz w:val="28"/>
          <w:szCs w:val="28"/>
        </w:rPr>
      </w:pPr>
      <w:r>
        <w:rPr>
          <w:sz w:val="28"/>
          <w:szCs w:val="28"/>
        </w:rPr>
        <w:t>2. she had had eyesight problems early in life as well……</w:t>
      </w:r>
    </w:p>
    <w:p>
      <w:pPr>
        <w:spacing w:line="360" w:lineRule="exact"/>
        <w:ind w:firstLine="600" w:firstLineChars="200"/>
        <w:rPr>
          <w:b/>
          <w:color w:val="0070C0"/>
          <w:sz w:val="28"/>
          <w:szCs w:val="28"/>
        </w:rPr>
      </w:pPr>
      <w:r>
        <w:rPr>
          <w:b/>
          <w:color w:val="0070C0"/>
          <w:sz w:val="30"/>
          <w:szCs w:val="30"/>
        </w:rPr>
        <w:t>The past perfect tense</w:t>
      </w:r>
      <w:r>
        <w:rPr>
          <w:b/>
          <w:color w:val="0070C0"/>
          <w:sz w:val="28"/>
          <w:szCs w:val="28"/>
        </w:rPr>
        <w:t xml:space="preserve">: had done </w:t>
      </w:r>
    </w:p>
    <w:p>
      <w:pPr>
        <w:spacing w:line="360" w:lineRule="exact"/>
        <w:ind w:firstLine="560" w:firstLineChars="200"/>
        <w:rPr>
          <w:b/>
          <w:color w:val="4472C4" w:themeColor="accent1"/>
          <w:sz w:val="28"/>
          <w:szCs w:val="28"/>
        </w:rPr>
      </w:pPr>
      <w:r>
        <w:rPr>
          <w:b/>
          <w:color w:val="4472C4" w:themeColor="accent1"/>
          <w:sz w:val="28"/>
          <w:szCs w:val="28"/>
        </w:rPr>
        <w:t xml:space="preserve">a. plan, think, suppose, want, intend </w:t>
      </w:r>
      <w:r>
        <w:rPr>
          <w:rFonts w:hint="eastAsia"/>
          <w:b/>
          <w:color w:val="4472C4" w:themeColor="accent1"/>
          <w:sz w:val="28"/>
          <w:szCs w:val="28"/>
        </w:rPr>
        <w:t>等用于过去完成时，表示原先本计划或打算。</w:t>
      </w:r>
    </w:p>
    <w:p>
      <w:pPr>
        <w:spacing w:line="360" w:lineRule="exact"/>
        <w:ind w:firstLine="560" w:firstLineChars="200"/>
        <w:rPr>
          <w:b/>
          <w:color w:val="4472C4" w:themeColor="accent1"/>
          <w:sz w:val="28"/>
          <w:szCs w:val="28"/>
        </w:rPr>
      </w:pPr>
      <w:r>
        <w:rPr>
          <w:rFonts w:hint="eastAsia"/>
          <w:b/>
          <w:color w:val="4472C4" w:themeColor="accent1"/>
          <w:sz w:val="28"/>
          <w:szCs w:val="28"/>
        </w:rPr>
        <w:t>b</w:t>
      </w:r>
      <w:r>
        <w:rPr>
          <w:b/>
          <w:color w:val="4472C4" w:themeColor="accent1"/>
          <w:sz w:val="28"/>
          <w:szCs w:val="28"/>
        </w:rPr>
        <w:t xml:space="preserve">. </w:t>
      </w:r>
      <w:r>
        <w:rPr>
          <w:rFonts w:hint="eastAsia"/>
          <w:b/>
          <w:color w:val="4472C4" w:themeColor="accent1"/>
          <w:sz w:val="28"/>
          <w:szCs w:val="28"/>
        </w:rPr>
        <w:t>条件状从或w</w:t>
      </w:r>
      <w:r>
        <w:rPr>
          <w:b/>
          <w:color w:val="4472C4" w:themeColor="accent1"/>
          <w:sz w:val="28"/>
          <w:szCs w:val="28"/>
        </w:rPr>
        <w:t xml:space="preserve">ish, would rather, as if, if only </w:t>
      </w:r>
      <w:r>
        <w:rPr>
          <w:rFonts w:hint="eastAsia"/>
          <w:b/>
          <w:color w:val="4472C4" w:themeColor="accent1"/>
          <w:sz w:val="28"/>
          <w:szCs w:val="28"/>
        </w:rPr>
        <w:t>等虚拟语气中。</w:t>
      </w:r>
    </w:p>
    <w:p>
      <w:pPr>
        <w:spacing w:line="360" w:lineRule="exact"/>
        <w:ind w:firstLine="560" w:firstLineChars="200"/>
        <w:rPr>
          <w:rFonts w:eastAsiaTheme="minorHAnsi"/>
          <w:b/>
          <w:color w:val="4472C4" w:themeColor="accent1"/>
          <w:sz w:val="28"/>
          <w:szCs w:val="28"/>
        </w:rPr>
      </w:pPr>
      <w:r>
        <w:rPr>
          <w:b/>
          <w:color w:val="4472C4" w:themeColor="accent1"/>
          <w:sz w:val="28"/>
          <w:szCs w:val="28"/>
        </w:rPr>
        <w:t xml:space="preserve">c.  hardly /scarcely </w:t>
      </w:r>
      <w:r>
        <w:rPr>
          <w:rFonts w:eastAsiaTheme="minorHAnsi"/>
          <w:b/>
          <w:color w:val="4472C4" w:themeColor="accent1"/>
          <w:sz w:val="28"/>
          <w:szCs w:val="28"/>
        </w:rPr>
        <w:t>……</w:t>
      </w:r>
      <w:r>
        <w:rPr>
          <w:b/>
          <w:color w:val="4472C4" w:themeColor="accent1"/>
          <w:sz w:val="28"/>
          <w:szCs w:val="28"/>
        </w:rPr>
        <w:t>when</w:t>
      </w:r>
      <w:r>
        <w:rPr>
          <w:rFonts w:eastAsiaTheme="minorHAnsi"/>
          <w:b/>
          <w:color w:val="4472C4" w:themeColor="accent1"/>
          <w:sz w:val="28"/>
          <w:szCs w:val="28"/>
        </w:rPr>
        <w:t>…</w:t>
      </w:r>
    </w:p>
    <w:p>
      <w:pPr>
        <w:spacing w:line="360" w:lineRule="exact"/>
        <w:ind w:firstLine="560" w:firstLineChars="200"/>
        <w:rPr>
          <w:b/>
          <w:color w:val="4472C4" w:themeColor="accent1"/>
          <w:sz w:val="28"/>
          <w:szCs w:val="28"/>
        </w:rPr>
      </w:pPr>
      <w:r>
        <w:rPr>
          <w:b/>
          <w:color w:val="4472C4" w:themeColor="accent1"/>
          <w:sz w:val="28"/>
          <w:szCs w:val="28"/>
        </w:rPr>
        <w:t>No sooner</w:t>
      </w:r>
      <w:r>
        <w:rPr>
          <w:rFonts w:eastAsiaTheme="minorHAnsi"/>
          <w:b/>
          <w:color w:val="4472C4" w:themeColor="accent1"/>
          <w:sz w:val="28"/>
          <w:szCs w:val="28"/>
        </w:rPr>
        <w:t>……</w:t>
      </w:r>
      <w:r>
        <w:rPr>
          <w:b/>
          <w:color w:val="4472C4" w:themeColor="accent1"/>
          <w:sz w:val="28"/>
          <w:szCs w:val="28"/>
        </w:rPr>
        <w:t>than</w:t>
      </w:r>
    </w:p>
    <w:p>
      <w:pPr>
        <w:spacing w:line="360" w:lineRule="exact"/>
        <w:ind w:firstLine="560" w:firstLineChars="200"/>
        <w:rPr>
          <w:sz w:val="28"/>
          <w:szCs w:val="28"/>
        </w:rPr>
      </w:pPr>
      <w:r>
        <w:rPr>
          <w:sz w:val="28"/>
          <w:szCs w:val="28"/>
        </w:rPr>
        <w:t>Tip: Make the students grasp the functions of this structure: it can be used as adverbial and attribute.</w:t>
      </w:r>
    </w:p>
    <w:p>
      <w:pPr>
        <w:spacing w:line="360" w:lineRule="exact"/>
        <w:ind w:firstLine="560" w:firstLineChars="200"/>
        <w:rPr>
          <w:sz w:val="28"/>
          <w:szCs w:val="28"/>
        </w:rPr>
      </w:pPr>
      <w:r>
        <w:rPr>
          <w:rFonts w:hint="eastAsia"/>
          <w:sz w:val="28"/>
          <w:szCs w:val="28"/>
        </w:rPr>
        <w:t>3</w:t>
      </w:r>
      <w:r>
        <w:rPr>
          <w:sz w:val="28"/>
          <w:szCs w:val="28"/>
        </w:rPr>
        <w:t>. now that Helen understood the key to language, she was very eager to learn more and …</w:t>
      </w:r>
    </w:p>
    <w:p>
      <w:pPr>
        <w:spacing w:line="360" w:lineRule="exact"/>
        <w:ind w:firstLine="560" w:firstLineChars="200"/>
        <w:rPr>
          <w:sz w:val="28"/>
          <w:szCs w:val="28"/>
        </w:rPr>
      </w:pPr>
      <w:r>
        <w:rPr>
          <w:sz w:val="28"/>
          <w:szCs w:val="28"/>
        </w:rPr>
        <w:t>Suppose/supposing that …</w:t>
      </w:r>
    </w:p>
    <w:p>
      <w:pPr>
        <w:spacing w:line="360" w:lineRule="exact"/>
        <w:ind w:firstLine="560" w:firstLineChars="200"/>
        <w:rPr>
          <w:sz w:val="28"/>
          <w:szCs w:val="28"/>
        </w:rPr>
      </w:pPr>
      <w:r>
        <w:rPr>
          <w:sz w:val="28"/>
          <w:szCs w:val="28"/>
        </w:rPr>
        <w:t>Provided/providing that…</w:t>
      </w:r>
    </w:p>
    <w:p>
      <w:pPr>
        <w:spacing w:line="360" w:lineRule="exact"/>
        <w:ind w:firstLine="560" w:firstLineChars="200"/>
        <w:rPr>
          <w:sz w:val="28"/>
          <w:szCs w:val="28"/>
        </w:rPr>
      </w:pPr>
      <w:r>
        <w:rPr>
          <w:sz w:val="28"/>
          <w:szCs w:val="28"/>
        </w:rPr>
        <w:t>Considering that…</w:t>
      </w:r>
    </w:p>
    <w:p>
      <w:pPr>
        <w:spacing w:line="360" w:lineRule="exact"/>
        <w:ind w:firstLine="560" w:firstLineChars="200"/>
        <w:rPr>
          <w:sz w:val="28"/>
          <w:szCs w:val="28"/>
        </w:rPr>
      </w:pPr>
      <w:r>
        <w:rPr>
          <w:sz w:val="28"/>
          <w:szCs w:val="28"/>
        </w:rPr>
        <w:t>Tip: we have met the point of “suppose /supposing that”, we should be aware that it is “suppose” not “supposed”.</w:t>
      </w:r>
      <w:r>
        <w:rPr>
          <w:sz w:val="28"/>
          <w:szCs w:val="28"/>
        </w:rPr>
        <w:br w:type="textWrapping"/>
      </w:r>
      <w:r>
        <w:rPr>
          <w:sz w:val="28"/>
          <w:szCs w:val="28"/>
        </w:rPr>
        <w:t>4. It was the first time that Helen had understood such a complex word</w:t>
      </w:r>
    </w:p>
    <w:p>
      <w:pPr>
        <w:spacing w:line="360" w:lineRule="exact"/>
        <w:ind w:firstLine="560" w:firstLineChars="200"/>
        <w:rPr>
          <w:b/>
          <w:color w:val="4472C4" w:themeColor="accent1"/>
          <w:sz w:val="28"/>
          <w:szCs w:val="28"/>
        </w:rPr>
      </w:pPr>
      <w:r>
        <w:rPr>
          <w:rFonts w:hint="eastAsia"/>
          <w:b/>
          <w:color w:val="4472C4" w:themeColor="accent1"/>
          <w:sz w:val="28"/>
          <w:szCs w:val="28"/>
        </w:rPr>
        <w:t>a</w:t>
      </w:r>
      <w:r>
        <w:rPr>
          <w:b/>
          <w:color w:val="4472C4" w:themeColor="accent1"/>
          <w:sz w:val="28"/>
          <w:szCs w:val="28"/>
        </w:rPr>
        <w:t xml:space="preserve">. it is the first time that </w:t>
      </w:r>
      <w:r>
        <w:rPr>
          <w:rFonts w:eastAsiaTheme="minorHAnsi"/>
          <w:b/>
          <w:color w:val="4472C4" w:themeColor="accent1"/>
          <w:sz w:val="28"/>
          <w:szCs w:val="28"/>
        </w:rPr>
        <w:t>…</w:t>
      </w:r>
      <w:r>
        <w:rPr>
          <w:b/>
          <w:color w:val="4472C4" w:themeColor="accent1"/>
          <w:sz w:val="28"/>
          <w:szCs w:val="28"/>
        </w:rPr>
        <w:t xml:space="preserve"> (have done)</w:t>
      </w:r>
    </w:p>
    <w:p>
      <w:pPr>
        <w:spacing w:line="360" w:lineRule="exact"/>
        <w:ind w:firstLine="560" w:firstLineChars="200"/>
        <w:rPr>
          <w:b/>
          <w:color w:val="4472C4" w:themeColor="accent1"/>
          <w:sz w:val="28"/>
          <w:szCs w:val="28"/>
        </w:rPr>
      </w:pPr>
      <w:r>
        <w:rPr>
          <w:b/>
          <w:color w:val="4472C4" w:themeColor="accent1"/>
          <w:sz w:val="28"/>
          <w:szCs w:val="28"/>
        </w:rPr>
        <w:t xml:space="preserve">  it was the first time that (had done)</w:t>
      </w:r>
    </w:p>
    <w:p>
      <w:pPr>
        <w:spacing w:line="360" w:lineRule="exact"/>
        <w:ind w:firstLine="560" w:firstLineChars="200"/>
        <w:rPr>
          <w:b/>
          <w:color w:val="4472C4" w:themeColor="accent1"/>
          <w:sz w:val="28"/>
          <w:szCs w:val="28"/>
        </w:rPr>
      </w:pPr>
      <w:r>
        <w:rPr>
          <w:b/>
          <w:color w:val="4472C4" w:themeColor="accent1"/>
          <w:sz w:val="28"/>
          <w:szCs w:val="28"/>
        </w:rPr>
        <w:t>b. it is (high/about) time that (did/should do)</w:t>
      </w:r>
    </w:p>
    <w:p>
      <w:pPr>
        <w:spacing w:line="360" w:lineRule="exact"/>
        <w:ind w:firstLine="560" w:firstLineChars="200"/>
        <w:rPr>
          <w:rFonts w:eastAsiaTheme="minorHAnsi"/>
          <w:b/>
          <w:color w:val="4472C4" w:themeColor="accent1"/>
          <w:sz w:val="28"/>
          <w:szCs w:val="28"/>
        </w:rPr>
      </w:pPr>
      <w:r>
        <w:rPr>
          <w:rFonts w:hint="eastAsia"/>
          <w:b/>
          <w:color w:val="4472C4" w:themeColor="accent1"/>
          <w:sz w:val="28"/>
          <w:szCs w:val="28"/>
        </w:rPr>
        <w:t>c</w:t>
      </w:r>
      <w:r>
        <w:rPr>
          <w:b/>
          <w:color w:val="4472C4" w:themeColor="accent1"/>
          <w:sz w:val="28"/>
          <w:szCs w:val="28"/>
        </w:rPr>
        <w:t xml:space="preserve">. it will be / is + </w:t>
      </w:r>
      <w:r>
        <w:rPr>
          <w:rFonts w:hint="eastAsia"/>
          <w:b/>
          <w:color w:val="4472C4" w:themeColor="accent1"/>
          <w:sz w:val="28"/>
          <w:szCs w:val="28"/>
        </w:rPr>
        <w:t>段时间+</w:t>
      </w:r>
      <w:r>
        <w:rPr>
          <w:b/>
          <w:color w:val="4472C4" w:themeColor="accent1"/>
          <w:sz w:val="28"/>
          <w:szCs w:val="28"/>
        </w:rPr>
        <w:t xml:space="preserve"> before</w:t>
      </w:r>
      <w:r>
        <w:rPr>
          <w:rFonts w:eastAsiaTheme="minorHAnsi"/>
          <w:b/>
          <w:color w:val="4472C4" w:themeColor="accent1"/>
          <w:sz w:val="28"/>
          <w:szCs w:val="28"/>
        </w:rPr>
        <w:t>……</w:t>
      </w:r>
    </w:p>
    <w:p>
      <w:pPr>
        <w:spacing w:line="360" w:lineRule="exact"/>
        <w:ind w:firstLine="560" w:firstLineChars="200"/>
        <w:rPr>
          <w:rFonts w:eastAsiaTheme="minorHAnsi"/>
          <w:b/>
          <w:color w:val="4472C4" w:themeColor="accent1"/>
          <w:sz w:val="28"/>
          <w:szCs w:val="28"/>
        </w:rPr>
      </w:pPr>
      <w:r>
        <w:rPr>
          <w:rFonts w:hint="eastAsia"/>
          <w:b/>
          <w:color w:val="4472C4" w:themeColor="accent1"/>
          <w:sz w:val="28"/>
          <w:szCs w:val="28"/>
        </w:rPr>
        <w:t xml:space="preserve"> </w:t>
      </w:r>
      <w:r>
        <w:rPr>
          <w:b/>
          <w:color w:val="4472C4" w:themeColor="accent1"/>
          <w:sz w:val="28"/>
          <w:szCs w:val="28"/>
        </w:rPr>
        <w:t xml:space="preserve"> it will not be ( isn’t) + </w:t>
      </w:r>
      <w:r>
        <w:rPr>
          <w:rFonts w:hint="eastAsia"/>
          <w:b/>
          <w:color w:val="4472C4" w:themeColor="accent1"/>
          <w:sz w:val="28"/>
          <w:szCs w:val="28"/>
        </w:rPr>
        <w:t>段时间+</w:t>
      </w:r>
      <w:r>
        <w:rPr>
          <w:b/>
          <w:color w:val="4472C4" w:themeColor="accent1"/>
          <w:sz w:val="28"/>
          <w:szCs w:val="28"/>
        </w:rPr>
        <w:t xml:space="preserve"> before</w:t>
      </w:r>
      <w:r>
        <w:rPr>
          <w:rFonts w:eastAsiaTheme="minorHAnsi"/>
          <w:b/>
          <w:color w:val="4472C4" w:themeColor="accent1"/>
          <w:sz w:val="28"/>
          <w:szCs w:val="28"/>
        </w:rPr>
        <w:t>……</w:t>
      </w:r>
    </w:p>
    <w:p>
      <w:pPr>
        <w:spacing w:line="360" w:lineRule="exact"/>
        <w:ind w:firstLine="560" w:firstLineChars="200"/>
        <w:rPr>
          <w:rFonts w:eastAsiaTheme="minorHAnsi"/>
          <w:b/>
          <w:color w:val="4472C4" w:themeColor="accent1"/>
          <w:sz w:val="28"/>
          <w:szCs w:val="28"/>
        </w:rPr>
      </w:pPr>
    </w:p>
    <w:p>
      <w:pPr>
        <w:spacing w:line="360" w:lineRule="exact"/>
        <w:rPr>
          <w:b/>
          <w:sz w:val="28"/>
          <w:szCs w:val="28"/>
        </w:rPr>
      </w:pPr>
      <w:r>
        <w:rPr>
          <w:b/>
          <w:sz w:val="28"/>
          <w:szCs w:val="28"/>
        </w:rPr>
        <w:t>Ask our students to use the structures to give themselves an encouragement.</w:t>
      </w:r>
    </w:p>
    <w:p>
      <w:pPr>
        <w:pStyle w:val="4"/>
        <w:spacing w:before="0" w:beforeAutospacing="0" w:after="0" w:afterAutospacing="0" w:line="360" w:lineRule="exact"/>
        <w:ind w:firstLine="562" w:firstLineChars="200"/>
        <w:rPr>
          <w:rFonts w:ascii="仿宋_GB2312" w:hAnsi="Arial" w:eastAsia="仿宋_GB2312" w:cstheme="minorBidi"/>
          <w:b/>
          <w:bCs/>
          <w:color w:val="000000" w:themeColor="text1"/>
          <w:kern w:val="24"/>
          <w:sz w:val="28"/>
          <w:szCs w:val="28"/>
        </w:rPr>
      </w:pPr>
      <w:r>
        <w:rPr>
          <w:rFonts w:hint="eastAsia" w:ascii="仿宋_GB2312" w:hAnsi="黑体" w:eastAsia="仿宋_GB2312" w:cstheme="minorBidi"/>
          <w:b/>
          <w:bCs/>
          <w:color w:val="000000" w:themeColor="text1"/>
          <w:kern w:val="24"/>
          <w:sz w:val="28"/>
          <w:szCs w:val="28"/>
        </w:rPr>
        <w:t>要不了多久我们就要进入高三了。这是我第一次有如此强烈的努力学习的渴望。我必须每天提醒自己：到了该勇往直前，实现梦想的时候了</w:t>
      </w:r>
      <w:r>
        <w:rPr>
          <w:rFonts w:hint="eastAsia" w:ascii="仿宋_GB2312" w:hAnsi="Arial" w:eastAsia="仿宋_GB2312" w:cstheme="minorBidi"/>
          <w:b/>
          <w:bCs/>
          <w:color w:val="000000" w:themeColor="text1"/>
          <w:kern w:val="24"/>
          <w:sz w:val="28"/>
          <w:szCs w:val="28"/>
        </w:rPr>
        <w:t>!</w:t>
      </w:r>
    </w:p>
    <w:p>
      <w:pPr>
        <w:spacing w:line="360" w:lineRule="exact"/>
        <w:ind w:firstLine="560" w:firstLineChars="200"/>
        <w:rPr>
          <w:sz w:val="28"/>
          <w:szCs w:val="28"/>
        </w:rPr>
      </w:pPr>
      <w:r>
        <w:rPr>
          <w:sz w:val="28"/>
          <w:szCs w:val="28"/>
        </w:rPr>
        <w:t>It won’t be long before we get into senior 3. It’s the first time that I have had the strong desire to study hard. We must remind ourselves: it’s high time we should go ahead bravely and achieve our goals!</w:t>
      </w:r>
    </w:p>
    <w:p>
      <w:pPr>
        <w:spacing w:line="360" w:lineRule="exact"/>
        <w:ind w:firstLine="560" w:firstLineChars="200"/>
        <w:rPr>
          <w:sz w:val="28"/>
          <w:szCs w:val="28"/>
        </w:rPr>
      </w:pPr>
      <w:r>
        <w:rPr>
          <w:sz w:val="28"/>
          <w:szCs w:val="28"/>
        </w:rPr>
        <w:t>Tip: each sentence has its own typical points, especially the tense used in them.</w:t>
      </w:r>
    </w:p>
    <w:p>
      <w:pPr>
        <w:spacing w:line="360" w:lineRule="exact"/>
        <w:ind w:firstLine="560" w:firstLineChars="200"/>
        <w:rPr>
          <w:sz w:val="28"/>
          <w:szCs w:val="28"/>
        </w:rPr>
      </w:pPr>
      <w:r>
        <w:rPr>
          <w:rFonts w:hint="eastAsia"/>
          <w:sz w:val="28"/>
          <w:szCs w:val="28"/>
        </w:rPr>
        <w:t>5</w:t>
      </w:r>
      <w:r>
        <w:rPr>
          <w:sz w:val="28"/>
          <w:szCs w:val="28"/>
        </w:rPr>
        <w:t>. she was making necklaces with the help of miss Sullivan when she noticed that she had made some mistakes</w:t>
      </w:r>
    </w:p>
    <w:p>
      <w:pPr>
        <w:pStyle w:val="4"/>
        <w:spacing w:before="0" w:beforeAutospacing="0" w:after="0" w:afterAutospacing="0" w:line="360" w:lineRule="exact"/>
        <w:ind w:firstLine="600" w:firstLineChars="200"/>
        <w:rPr>
          <w:color w:val="4472C4" w:themeColor="accent1"/>
          <w:sz w:val="30"/>
          <w:szCs w:val="30"/>
        </w:rPr>
      </w:pPr>
      <w:r>
        <w:rPr>
          <w:rFonts w:hAnsi="Arial" w:asciiTheme="minorHAnsi" w:eastAsiaTheme="minorEastAsia" w:cstheme="minorBidi"/>
          <w:b/>
          <w:bCs/>
          <w:color w:val="4472C4" w:themeColor="accent1"/>
          <w:kern w:val="24"/>
          <w:sz w:val="30"/>
          <w:szCs w:val="30"/>
        </w:rPr>
        <w:t>be doing ………when………</w:t>
      </w:r>
    </w:p>
    <w:p>
      <w:pPr>
        <w:pStyle w:val="4"/>
        <w:spacing w:before="0" w:beforeAutospacing="0" w:after="0" w:afterAutospacing="0" w:line="360" w:lineRule="exact"/>
        <w:ind w:firstLine="600" w:firstLineChars="200"/>
        <w:rPr>
          <w:rFonts w:hAnsi="Arial" w:asciiTheme="minorHAnsi" w:eastAsiaTheme="minorEastAsia" w:cstheme="minorBidi"/>
          <w:b/>
          <w:bCs/>
          <w:color w:val="4472C4" w:themeColor="accent1"/>
          <w:kern w:val="24"/>
          <w:sz w:val="30"/>
          <w:szCs w:val="30"/>
        </w:rPr>
      </w:pPr>
      <w:r>
        <w:rPr>
          <w:rFonts w:hAnsi="Arial" w:asciiTheme="minorHAnsi" w:eastAsiaTheme="minorEastAsia" w:cstheme="minorBidi"/>
          <w:b/>
          <w:bCs/>
          <w:color w:val="4472C4" w:themeColor="accent1"/>
          <w:kern w:val="24"/>
          <w:sz w:val="30"/>
          <w:szCs w:val="30"/>
        </w:rPr>
        <w:t>be about to do ………when………</w:t>
      </w:r>
    </w:p>
    <w:p>
      <w:pPr>
        <w:pStyle w:val="4"/>
        <w:spacing w:before="0" w:beforeAutospacing="0" w:after="0" w:afterAutospacing="0" w:line="360" w:lineRule="exact"/>
        <w:ind w:firstLine="600" w:firstLineChars="200"/>
        <w:rPr>
          <w:b/>
          <w:color w:val="4472C4" w:themeColor="accent1"/>
          <w:sz w:val="36"/>
          <w:szCs w:val="36"/>
        </w:rPr>
      </w:pPr>
      <w:r>
        <w:rPr>
          <w:rFonts w:asciiTheme="minorHAnsi" w:hAnsiTheme="minorHAnsi" w:eastAsiaTheme="minorHAnsi"/>
          <w:b/>
          <w:color w:val="4472C4" w:themeColor="accent1"/>
          <w:sz w:val="30"/>
          <w:szCs w:val="30"/>
        </w:rPr>
        <w:t>be on the point of doin</w:t>
      </w:r>
      <w:r>
        <w:rPr>
          <w:b/>
          <w:color w:val="4472C4" w:themeColor="accent1"/>
          <w:sz w:val="36"/>
          <w:szCs w:val="36"/>
        </w:rPr>
        <w:t>g</w:t>
      </w:r>
      <w:r>
        <w:rPr>
          <w:rFonts w:hint="eastAsia"/>
          <w:b/>
          <w:color w:val="4472C4" w:themeColor="accent1"/>
          <w:sz w:val="36"/>
          <w:szCs w:val="36"/>
        </w:rPr>
        <w:t>……w</w:t>
      </w:r>
      <w:r>
        <w:rPr>
          <w:b/>
          <w:color w:val="4472C4" w:themeColor="accent1"/>
          <w:sz w:val="36"/>
          <w:szCs w:val="36"/>
        </w:rPr>
        <w:t>hen</w:t>
      </w:r>
      <w:r>
        <w:rPr>
          <w:rFonts w:hint="eastAsia"/>
          <w:b/>
          <w:color w:val="4472C4" w:themeColor="accent1"/>
          <w:sz w:val="36"/>
          <w:szCs w:val="36"/>
        </w:rPr>
        <w:t>……</w:t>
      </w:r>
    </w:p>
    <w:p>
      <w:pPr>
        <w:pStyle w:val="4"/>
        <w:tabs>
          <w:tab w:val="left" w:pos="2410"/>
          <w:tab w:val="left" w:pos="2694"/>
        </w:tabs>
        <w:spacing w:before="0" w:beforeAutospacing="0" w:after="0" w:afterAutospacing="0" w:line="360" w:lineRule="exact"/>
        <w:ind w:firstLine="600" w:firstLineChars="200"/>
        <w:rPr>
          <w:rFonts w:hAnsi="Arial" w:asciiTheme="minorHAnsi" w:eastAsiaTheme="minorEastAsia" w:cstheme="minorBidi"/>
          <w:b/>
          <w:bCs/>
          <w:color w:val="4472C4" w:themeColor="accent1"/>
          <w:kern w:val="24"/>
          <w:sz w:val="30"/>
          <w:szCs w:val="30"/>
        </w:rPr>
      </w:pPr>
      <w:r>
        <w:rPr>
          <w:rFonts w:hAnsi="Arial" w:asciiTheme="minorHAnsi" w:eastAsiaTheme="minorEastAsia" w:cstheme="minorBidi"/>
          <w:b/>
          <w:bCs/>
          <w:color w:val="4472C4" w:themeColor="accent1"/>
          <w:kern w:val="24"/>
          <w:sz w:val="30"/>
          <w:szCs w:val="30"/>
        </w:rPr>
        <w:t>had done ………when………</w:t>
      </w:r>
    </w:p>
    <w:p>
      <w:pPr>
        <w:pStyle w:val="4"/>
        <w:tabs>
          <w:tab w:val="left" w:pos="2410"/>
          <w:tab w:val="left" w:pos="2694"/>
        </w:tabs>
        <w:spacing w:before="0" w:beforeAutospacing="0" w:after="0" w:afterAutospacing="0" w:line="360" w:lineRule="exact"/>
        <w:ind w:firstLine="600" w:firstLineChars="200"/>
        <w:rPr>
          <w:rFonts w:hAnsi="Arial" w:asciiTheme="minorHAnsi" w:eastAsiaTheme="minorEastAsia" w:cstheme="minorBidi"/>
          <w:b/>
          <w:bCs/>
          <w:color w:val="4472C4" w:themeColor="accent1"/>
          <w:kern w:val="24"/>
          <w:sz w:val="30"/>
          <w:szCs w:val="30"/>
        </w:rPr>
      </w:pPr>
    </w:p>
    <w:p>
      <w:pPr>
        <w:spacing w:line="360" w:lineRule="exact"/>
        <w:ind w:firstLine="562" w:firstLineChars="200"/>
        <w:rPr>
          <w:rFonts w:ascii="方正姚体" w:eastAsia="方正姚体"/>
          <w:b/>
          <w:sz w:val="28"/>
          <w:szCs w:val="28"/>
        </w:rPr>
      </w:pPr>
      <w:r>
        <w:rPr>
          <w:rFonts w:hint="eastAsia" w:ascii="方正姚体" w:eastAsia="方正姚体"/>
          <w:b/>
          <w:sz w:val="28"/>
          <w:szCs w:val="28"/>
        </w:rPr>
        <w:t>六、h</w:t>
      </w:r>
      <w:r>
        <w:rPr>
          <w:rFonts w:ascii="方正姚体" w:eastAsia="方正姚体"/>
          <w:b/>
          <w:sz w:val="28"/>
          <w:szCs w:val="28"/>
        </w:rPr>
        <w:t>omework :</w:t>
      </w:r>
    </w:p>
    <w:p>
      <w:pPr>
        <w:spacing w:line="360" w:lineRule="exact"/>
        <w:ind w:firstLine="560" w:firstLineChars="200"/>
        <w:rPr>
          <w:sz w:val="28"/>
          <w:szCs w:val="28"/>
        </w:rPr>
      </w:pPr>
      <w:r>
        <w:rPr>
          <w:rFonts w:hint="eastAsia"/>
          <w:sz w:val="28"/>
          <w:szCs w:val="28"/>
        </w:rPr>
        <w:t>1、</w:t>
      </w:r>
      <w:r>
        <w:rPr>
          <w:sz w:val="28"/>
          <w:szCs w:val="28"/>
        </w:rPr>
        <w:t xml:space="preserve">Dear students, we have reviewed 5 important structures, please get familiar with them and learn to use them. </w:t>
      </w:r>
    </w:p>
    <w:p>
      <w:pPr>
        <w:spacing w:line="360" w:lineRule="exact"/>
        <w:ind w:firstLine="560" w:firstLineChars="200"/>
        <w:rPr>
          <w:sz w:val="28"/>
          <w:szCs w:val="28"/>
        </w:rPr>
      </w:pPr>
      <w:r>
        <w:rPr>
          <w:rFonts w:hint="eastAsia"/>
          <w:sz w:val="28"/>
          <w:szCs w:val="28"/>
        </w:rPr>
        <w:t>2、</w:t>
      </w:r>
      <w:r>
        <w:rPr>
          <w:sz w:val="28"/>
          <w:szCs w:val="28"/>
        </w:rPr>
        <w:t xml:space="preserve">Preview the lesson 2. </w:t>
      </w:r>
    </w:p>
    <w:p>
      <w:pPr>
        <w:spacing w:line="480" w:lineRule="exact"/>
        <w:ind w:firstLine="600" w:firstLineChars="200"/>
        <w:rPr>
          <w:rFonts w:asciiTheme="majorHAnsi" w:hAnsiTheme="majorHAnsi" w:eastAsiaTheme="majorHAnsi"/>
          <w:b/>
          <w:color w:val="4472C4" w:themeColor="accent1"/>
          <w:sz w:val="30"/>
          <w:szCs w:val="30"/>
        </w:rPr>
      </w:pPr>
    </w:p>
    <w:p>
      <w:pPr>
        <w:spacing w:line="480" w:lineRule="exact"/>
        <w:ind w:firstLine="600" w:firstLineChars="200"/>
        <w:rPr>
          <w:rFonts w:asciiTheme="majorHAnsi" w:hAnsiTheme="majorHAnsi" w:eastAsiaTheme="majorHAnsi"/>
          <w:b/>
          <w:color w:val="4472C4" w:themeColor="accent1"/>
          <w:sz w:val="30"/>
          <w:szCs w:val="30"/>
        </w:rPr>
      </w:pPr>
    </w:p>
    <w:sectPr>
      <w:pgSz w:w="11906" w:h="16838"/>
      <w:pgMar w:top="1474" w:right="1134"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Courier New">
    <w:panose1 w:val="02070309020205020404"/>
    <w:charset w:val="00"/>
    <w:family w:val="auto"/>
    <w:pitch w:val="default"/>
    <w:sig w:usb0="00007A87" w:usb1="80000000" w:usb2="00000008" w:usb3="00000000" w:csb0="400001FF" w:csb1="FFFF0000"/>
  </w:font>
  <w:font w:name="等线 Light">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7319"/>
    <w:rsid w:val="00017639"/>
    <w:rsid w:val="0005233A"/>
    <w:rsid w:val="0007234B"/>
    <w:rsid w:val="000E7864"/>
    <w:rsid w:val="000F5D89"/>
    <w:rsid w:val="0010096D"/>
    <w:rsid w:val="00161DB5"/>
    <w:rsid w:val="00185941"/>
    <w:rsid w:val="001C5CD8"/>
    <w:rsid w:val="001D0EFE"/>
    <w:rsid w:val="00287420"/>
    <w:rsid w:val="002E60D3"/>
    <w:rsid w:val="0034236E"/>
    <w:rsid w:val="003B1A47"/>
    <w:rsid w:val="003B3CD0"/>
    <w:rsid w:val="003D0F18"/>
    <w:rsid w:val="00411E2C"/>
    <w:rsid w:val="00452CB1"/>
    <w:rsid w:val="00495054"/>
    <w:rsid w:val="004A0272"/>
    <w:rsid w:val="004B63A6"/>
    <w:rsid w:val="005250C0"/>
    <w:rsid w:val="005408DF"/>
    <w:rsid w:val="005644D8"/>
    <w:rsid w:val="00790106"/>
    <w:rsid w:val="007F514B"/>
    <w:rsid w:val="00836AF3"/>
    <w:rsid w:val="008C011A"/>
    <w:rsid w:val="008D380A"/>
    <w:rsid w:val="00952434"/>
    <w:rsid w:val="00952F3D"/>
    <w:rsid w:val="009A7499"/>
    <w:rsid w:val="009C01C8"/>
    <w:rsid w:val="00AC6E24"/>
    <w:rsid w:val="00B51C9B"/>
    <w:rsid w:val="00B62E43"/>
    <w:rsid w:val="00BE7319"/>
    <w:rsid w:val="00D57004"/>
    <w:rsid w:val="00EB4FED"/>
    <w:rsid w:val="00EC71FD"/>
    <w:rsid w:val="00F75EA5"/>
    <w:rsid w:val="00FD76B8"/>
    <w:rsid w:val="00FE40E9"/>
    <w:rsid w:val="4EAE7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580</Words>
  <Characters>3308</Characters>
  <Lines>27</Lines>
  <Paragraphs>7</Paragraphs>
  <TotalTime>134</TotalTime>
  <ScaleCrop>false</ScaleCrop>
  <LinksUpToDate>false</LinksUpToDate>
  <CharactersWithSpaces>3881</CharactersWithSpaces>
  <Application>WPS Office_11.1.0.8203_F1E327BC-269C-435d-A152-05C5408002CA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2018-12-13T14:29:00Z</dcterms:created>
  <dc:creator>了了 徐</dc:creator>
  <cp:lastModifiedBy>1964</cp:lastModifiedBy>
  <cp:lastPrinted>2018-12-24T06:26:00Z</cp:lastPrinted>
  <dcterms:modified xsi:type="dcterms:W3CDTF">2019-01-17T03:40:16Z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