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C676" w14:textId="77777777" w:rsidR="005A25CB" w:rsidRPr="00CF56C1" w:rsidRDefault="005A25CB" w:rsidP="005A25CB">
      <w:pPr>
        <w:pStyle w:val="1"/>
        <w:rPr>
          <w:rFonts w:ascii="微软雅黑" w:hAnsi="微软雅黑"/>
        </w:rPr>
      </w:pPr>
      <w:bookmarkStart w:id="0" w:name="_Toc21448655"/>
      <w:r w:rsidRPr="00CF56C1">
        <w:rPr>
          <w:rFonts w:ascii="微软雅黑" w:hAnsi="微软雅黑" w:hint="eastAsia"/>
        </w:rPr>
        <w:t>矿业工程学院</w:t>
      </w:r>
      <w:bookmarkEnd w:id="0"/>
    </w:p>
    <w:p w14:paraId="5A049833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培训项目1：</w:t>
      </w:r>
      <w:r w:rsidRPr="00CF56C1">
        <w:rPr>
          <w:rFonts w:ascii="微软雅黑" w:eastAsia="微软雅黑" w:hAnsi="微软雅黑" w:hint="eastAsia"/>
          <w:sz w:val="28"/>
          <w:szCs w:val="28"/>
        </w:rPr>
        <w:t>矿山技术与安全</w:t>
      </w:r>
    </w:p>
    <w:p w14:paraId="7D4FB59D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28"/>
          <w:szCs w:val="32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32"/>
        </w:rPr>
        <w:t>矿山工程（矿业工程）技术人员</w:t>
      </w:r>
    </w:p>
    <w:p w14:paraId="75F7471C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简介：</w:t>
      </w:r>
      <w:r w:rsidRPr="00CF56C1">
        <w:rPr>
          <w:rFonts w:ascii="微软雅黑" w:eastAsia="微软雅黑" w:hAnsi="微软雅黑"/>
          <w:sz w:val="28"/>
          <w:szCs w:val="28"/>
        </w:rPr>
        <w:t>当前</w:t>
      </w:r>
      <w:r w:rsidRPr="00CF56C1">
        <w:rPr>
          <w:rFonts w:ascii="微软雅黑" w:eastAsia="微软雅黑" w:hAnsi="微软雅黑" w:hint="eastAsia"/>
          <w:sz w:val="28"/>
          <w:szCs w:val="28"/>
        </w:rPr>
        <w:t>矿山资源</w:t>
      </w:r>
      <w:r w:rsidRPr="00CF56C1">
        <w:rPr>
          <w:rFonts w:ascii="微软雅黑" w:eastAsia="微软雅黑" w:hAnsi="微软雅黑"/>
          <w:sz w:val="28"/>
          <w:szCs w:val="28"/>
        </w:rPr>
        <w:t>日益</w:t>
      </w:r>
      <w:r w:rsidRPr="00CF56C1">
        <w:rPr>
          <w:rFonts w:ascii="微软雅黑" w:eastAsia="微软雅黑" w:hAnsi="微软雅黑" w:hint="eastAsia"/>
          <w:sz w:val="28"/>
          <w:szCs w:val="28"/>
        </w:rPr>
        <w:t>紧缺，矿山开采技术、选别技术更新不及时，尤其是老矿山设备相对落后，导致矿产资源综合利用率不高，通过培训，使矿山工程（矿业工程）技术人员</w:t>
      </w:r>
      <w:r w:rsidRPr="00CF56C1">
        <w:rPr>
          <w:rFonts w:ascii="微软雅黑" w:eastAsia="微软雅黑" w:hAnsi="微软雅黑" w:cs="宋体"/>
          <w:sz w:val="28"/>
          <w:szCs w:val="28"/>
        </w:rPr>
        <w:t>具备技术与工程的基本知识，能够从事矿区开发规划、矿山安全与生产技术管理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，</w:t>
      </w:r>
      <w:r w:rsidRPr="00CF56C1">
        <w:rPr>
          <w:rFonts w:ascii="微软雅黑" w:eastAsia="微软雅黑" w:hAnsi="微软雅黑" w:cs="宋体"/>
          <w:sz w:val="28"/>
          <w:szCs w:val="28"/>
        </w:rPr>
        <w:t>具有基础知识扎实、适应范围广、综合素质高、工程实践能力强的应用型工程技术人才。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培训内容包括：采矿学、选矿学等专业技术；岩体力学；矿山安全技术；矿井通风与除尘；矿业系统工程；爆破工程、尾矿综合利用</w:t>
      </w:r>
      <w:r w:rsidRPr="00CF56C1">
        <w:rPr>
          <w:rFonts w:ascii="微软雅黑" w:eastAsia="微软雅黑" w:hAnsi="微软雅黑" w:cs="宋体" w:hint="eastAsia"/>
          <w:kern w:val="0"/>
          <w:sz w:val="28"/>
          <w:szCs w:val="28"/>
        </w:rPr>
        <w:t>等。</w:t>
      </w:r>
    </w:p>
    <w:p w14:paraId="2A6FFFC6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32"/>
          <w:szCs w:val="36"/>
        </w:rPr>
      </w:pPr>
    </w:p>
    <w:p w14:paraId="25B4197C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sz w:val="28"/>
          <w:szCs w:val="28"/>
        </w:rPr>
        <w:t>生态恢复治理</w:t>
      </w:r>
    </w:p>
    <w:p w14:paraId="094279A0" w14:textId="77777777" w:rsidR="005A25CB" w:rsidRPr="00CF56C1" w:rsidRDefault="005A25CB" w:rsidP="005A25CB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28"/>
          <w:szCs w:val="32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矿山工程（矿业工程）技术人员</w:t>
      </w:r>
    </w:p>
    <w:p w14:paraId="56409EDA" w14:textId="77777777" w:rsidR="005A25CB" w:rsidRPr="00CF56C1" w:rsidRDefault="005A25CB" w:rsidP="005A25CB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简介：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随着我国经济发展需要，矿山开采量逐年增大，无论是露天开采，还是露天改地下开采，对矿区范围内的自然环境、生态环境、社会经济环境都有一定程度的破坏及影响，尤其是土壤、植被破坏严重。通过培训，</w:t>
      </w:r>
      <w:r w:rsidRPr="00CF56C1">
        <w:rPr>
          <w:rFonts w:ascii="微软雅黑" w:eastAsia="微软雅黑" w:hAnsi="微软雅黑" w:hint="eastAsia"/>
          <w:sz w:val="28"/>
          <w:szCs w:val="28"/>
        </w:rPr>
        <w:t>使矿山工程（矿业工程）技术人员</w:t>
      </w:r>
      <w:r>
        <w:rPr>
          <w:rFonts w:ascii="微软雅黑" w:eastAsia="微软雅黑" w:hAnsi="微软雅黑" w:hint="eastAsia"/>
          <w:sz w:val="28"/>
          <w:szCs w:val="28"/>
        </w:rPr>
        <w:t>能够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科学设定指标体系，加</w:t>
      </w:r>
      <w:r>
        <w:rPr>
          <w:rFonts w:ascii="微软雅黑" w:eastAsia="微软雅黑" w:hAnsi="微软雅黑" w:cs="宋体" w:hint="eastAsia"/>
          <w:sz w:val="28"/>
          <w:szCs w:val="28"/>
        </w:rPr>
        <w:t>强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企业环境治理理念；坚持依靠科学技术，增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lastRenderedPageBreak/>
        <w:t>强生态恢复治理能力。培训内容包括：</w:t>
      </w:r>
      <w:r w:rsidRPr="00CF56C1">
        <w:rPr>
          <w:rFonts w:ascii="微软雅黑" w:eastAsia="微软雅黑" w:hAnsi="微软雅黑" w:cs="宋体"/>
          <w:sz w:val="28"/>
          <w:szCs w:val="28"/>
        </w:rPr>
        <w:t>生态学基础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、</w:t>
      </w:r>
      <w:r w:rsidRPr="00CF56C1">
        <w:rPr>
          <w:rFonts w:ascii="微软雅黑" w:eastAsia="微软雅黑" w:hAnsi="微软雅黑" w:cs="宋体"/>
          <w:sz w:val="28"/>
          <w:szCs w:val="28"/>
        </w:rPr>
        <w:t>应用生态学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、污染生态学、景观生态学、土壤学、植物营养学、边坡生态修复技术、尾</w:t>
      </w:r>
      <w:r w:rsidRPr="00CF56C1">
        <w:rPr>
          <w:rFonts w:ascii="微软雅黑" w:eastAsia="微软雅黑" w:hAnsi="微软雅黑" w:cs="宋体"/>
          <w:sz w:val="28"/>
          <w:szCs w:val="28"/>
        </w:rPr>
        <w:t>矿废物综合利用技术；重金属污染土壤治理</w:t>
      </w:r>
      <w:r w:rsidRPr="00CF56C1">
        <w:rPr>
          <w:rFonts w:ascii="微软雅黑" w:eastAsia="微软雅黑" w:hAnsi="微软雅黑" w:cs="宋体" w:hint="eastAsia"/>
          <w:sz w:val="28"/>
          <w:szCs w:val="28"/>
        </w:rPr>
        <w:t>技术等</w:t>
      </w:r>
      <w:r w:rsidRPr="00CF56C1">
        <w:rPr>
          <w:rFonts w:ascii="微软雅黑" w:eastAsia="微软雅黑" w:hAnsi="微软雅黑" w:cs="宋体"/>
          <w:sz w:val="28"/>
          <w:szCs w:val="28"/>
        </w:rPr>
        <w:t>。</w:t>
      </w:r>
    </w:p>
    <w:p w14:paraId="081B0616" w14:textId="77777777" w:rsidR="005A25CB" w:rsidRPr="00CF56C1" w:rsidRDefault="005A25CB" w:rsidP="005A25CB">
      <w:pPr>
        <w:widowControl/>
        <w:jc w:val="left"/>
        <w:rPr>
          <w:rFonts w:ascii="微软雅黑" w:eastAsia="微软雅黑" w:hAnsi="微软雅黑"/>
          <w:b/>
          <w:bCs/>
          <w:sz w:val="32"/>
          <w:szCs w:val="36"/>
        </w:rPr>
      </w:pPr>
    </w:p>
    <w:p w14:paraId="0FC53B42" w14:textId="77777777" w:rsidR="005A25CB" w:rsidRPr="00CF56C1" w:rsidRDefault="005A25CB" w:rsidP="005A25CB">
      <w:pPr>
        <w:widowControl/>
        <w:jc w:val="left"/>
        <w:rPr>
          <w:rFonts w:ascii="微软雅黑" w:eastAsia="微软雅黑" w:hAnsi="微软雅黑"/>
          <w:b/>
          <w:bCs/>
          <w:sz w:val="32"/>
          <w:szCs w:val="36"/>
        </w:rPr>
      </w:pPr>
    </w:p>
    <w:p w14:paraId="1C7F0E79" w14:textId="77777777" w:rsidR="005A25CB" w:rsidRPr="00CF56C1" w:rsidRDefault="005A25CB" w:rsidP="005A25CB">
      <w:pPr>
        <w:widowControl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/>
          <w:sz w:val="28"/>
          <w:szCs w:val="28"/>
        </w:rPr>
        <w:t>梁冰</w:t>
      </w:r>
    </w:p>
    <w:p w14:paraId="515AF3F9" w14:textId="77777777" w:rsidR="005A25CB" w:rsidRPr="00CF56C1" w:rsidRDefault="005A25CB" w:rsidP="005A25CB">
      <w:pPr>
        <w:widowControl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sz w:val="28"/>
          <w:szCs w:val="28"/>
        </w:rPr>
        <w:t>1</w:t>
      </w:r>
      <w:r w:rsidRPr="00CF56C1">
        <w:rPr>
          <w:rFonts w:ascii="微软雅黑" w:eastAsia="微软雅黑" w:hAnsi="微软雅黑"/>
          <w:sz w:val="28"/>
          <w:szCs w:val="28"/>
        </w:rPr>
        <w:t>8633109117</w:t>
      </w:r>
    </w:p>
    <w:p w14:paraId="46A1CCE8" w14:textId="77777777" w:rsidR="00AE4E80" w:rsidRPr="005A25CB" w:rsidRDefault="00AE4E80">
      <w:bookmarkStart w:id="1" w:name="_GoBack"/>
      <w:bookmarkEnd w:id="1"/>
    </w:p>
    <w:sectPr w:rsidR="00AE4E80" w:rsidRPr="005A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89A6" w14:textId="77777777" w:rsidR="006810E6" w:rsidRDefault="006810E6" w:rsidP="005A25CB">
      <w:r>
        <w:separator/>
      </w:r>
    </w:p>
  </w:endnote>
  <w:endnote w:type="continuationSeparator" w:id="0">
    <w:p w14:paraId="4106A877" w14:textId="77777777" w:rsidR="006810E6" w:rsidRDefault="006810E6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BFC0" w14:textId="77777777" w:rsidR="006810E6" w:rsidRDefault="006810E6" w:rsidP="005A25CB">
      <w:r>
        <w:separator/>
      </w:r>
    </w:p>
  </w:footnote>
  <w:footnote w:type="continuationSeparator" w:id="0">
    <w:p w14:paraId="43334013" w14:textId="77777777" w:rsidR="006810E6" w:rsidRDefault="006810E6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3E26E1"/>
    <w:rsid w:val="005A25CB"/>
    <w:rsid w:val="006810E6"/>
    <w:rsid w:val="00A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2019-11-04T03:37:00Z</dcterms:created>
  <dcterms:modified xsi:type="dcterms:W3CDTF">2019-11-04T03:38:00Z</dcterms:modified>
</cp:coreProperties>
</file>