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42ED1" w14:textId="77777777" w:rsidR="005E1741" w:rsidRPr="00CF56C1" w:rsidRDefault="005E1741" w:rsidP="005E1741">
      <w:pPr>
        <w:pStyle w:val="1"/>
        <w:rPr>
          <w:rFonts w:ascii="微软雅黑" w:hAnsi="微软雅黑"/>
        </w:rPr>
      </w:pPr>
      <w:bookmarkStart w:id="0" w:name="_Toc21448665"/>
      <w:r w:rsidRPr="00CF56C1">
        <w:rPr>
          <w:rFonts w:ascii="微软雅黑" w:hAnsi="微软雅黑" w:hint="eastAsia"/>
        </w:rPr>
        <w:t>电气工程学院</w:t>
      </w:r>
      <w:bookmarkEnd w:id="0"/>
    </w:p>
    <w:p w14:paraId="74B4C404" w14:textId="77777777" w:rsidR="005E1741" w:rsidRPr="00CF56C1" w:rsidRDefault="005E1741" w:rsidP="005E1741">
      <w:pPr>
        <w:ind w:left="1680" w:hangingChars="600" w:hanging="1680"/>
        <w:rPr>
          <w:rFonts w:ascii="微软雅黑" w:eastAsia="微软雅黑" w:hAnsi="微软雅黑"/>
          <w:sz w:val="28"/>
          <w:szCs w:val="28"/>
        </w:rPr>
      </w:pPr>
      <w:r w:rsidRPr="00CF56C1">
        <w:rPr>
          <w:rFonts w:ascii="微软雅黑" w:eastAsia="微软雅黑" w:hAnsi="微软雅黑" w:hint="eastAsia"/>
          <w:b/>
          <w:bCs/>
          <w:sz w:val="28"/>
          <w:szCs w:val="28"/>
        </w:rPr>
        <w:t>培训项目1：</w:t>
      </w:r>
      <w:r w:rsidRPr="00CF56C1">
        <w:rPr>
          <w:rFonts w:ascii="微软雅黑" w:eastAsia="微软雅黑" w:hAnsi="微软雅黑" w:hint="eastAsia"/>
          <w:sz w:val="28"/>
          <w:szCs w:val="28"/>
        </w:rPr>
        <w:t>企业过程控制系统专题培训：</w:t>
      </w:r>
    </w:p>
    <w:p w14:paraId="55D0C137" w14:textId="77777777" w:rsidR="005E1741" w:rsidRPr="00CF56C1" w:rsidRDefault="005E1741" w:rsidP="005E1741">
      <w:pPr>
        <w:rPr>
          <w:rFonts w:ascii="微软雅黑" w:eastAsia="微软雅黑" w:hAnsi="微软雅黑"/>
          <w:sz w:val="28"/>
          <w:szCs w:val="28"/>
        </w:rPr>
      </w:pPr>
      <w:r w:rsidRPr="00CF56C1">
        <w:rPr>
          <w:rFonts w:ascii="微软雅黑" w:eastAsia="微软雅黑" w:hAnsi="微软雅黑" w:hint="eastAsia"/>
          <w:sz w:val="28"/>
          <w:szCs w:val="28"/>
        </w:rPr>
        <w:t>西门子、AB公司PLC技术、高低压配电柜、</w:t>
      </w:r>
      <w:proofErr w:type="spellStart"/>
      <w:r w:rsidRPr="00CF56C1">
        <w:rPr>
          <w:rFonts w:ascii="微软雅黑" w:eastAsia="微软雅黑" w:hAnsi="微软雅黑" w:hint="eastAsia"/>
          <w:sz w:val="28"/>
          <w:szCs w:val="28"/>
        </w:rPr>
        <w:t>EPlan</w:t>
      </w:r>
      <w:proofErr w:type="spellEnd"/>
      <w:r w:rsidRPr="00CF56C1">
        <w:rPr>
          <w:rFonts w:ascii="微软雅黑" w:eastAsia="微软雅黑" w:hAnsi="微软雅黑" w:hint="eastAsia"/>
          <w:sz w:val="28"/>
          <w:szCs w:val="28"/>
        </w:rPr>
        <w:t xml:space="preserve"> Pro </w:t>
      </w:r>
      <w:proofErr w:type="spellStart"/>
      <w:r w:rsidRPr="00CF56C1">
        <w:rPr>
          <w:rFonts w:ascii="微软雅黑" w:eastAsia="微软雅黑" w:hAnsi="微软雅黑" w:hint="eastAsia"/>
          <w:sz w:val="28"/>
          <w:szCs w:val="28"/>
        </w:rPr>
        <w:t>Pannel</w:t>
      </w:r>
      <w:proofErr w:type="spellEnd"/>
      <w:r w:rsidRPr="00CF56C1">
        <w:rPr>
          <w:rFonts w:ascii="微软雅黑" w:eastAsia="微软雅黑" w:hAnsi="微软雅黑" w:hint="eastAsia"/>
          <w:sz w:val="28"/>
          <w:szCs w:val="28"/>
        </w:rPr>
        <w:t>培训、过程仪表选型、故障诊断</w:t>
      </w:r>
    </w:p>
    <w:p w14:paraId="44914D3F" w14:textId="77777777" w:rsidR="005E1741" w:rsidRPr="00CF56C1" w:rsidRDefault="005E1741" w:rsidP="005E1741">
      <w:pPr>
        <w:rPr>
          <w:rFonts w:ascii="微软雅黑" w:eastAsia="微软雅黑" w:hAnsi="微软雅黑"/>
          <w:sz w:val="28"/>
          <w:szCs w:val="28"/>
        </w:rPr>
      </w:pPr>
      <w:r w:rsidRPr="00CF56C1">
        <w:rPr>
          <w:rFonts w:ascii="微软雅黑" w:eastAsia="微软雅黑" w:hAnsi="微软雅黑" w:hint="eastAsia"/>
          <w:b/>
          <w:sz w:val="28"/>
          <w:szCs w:val="28"/>
        </w:rPr>
        <w:t>培训对象：</w:t>
      </w:r>
      <w:r w:rsidRPr="00CF56C1">
        <w:rPr>
          <w:rFonts w:ascii="微软雅黑" w:eastAsia="微软雅黑" w:hAnsi="微软雅黑" w:hint="eastAsia"/>
          <w:sz w:val="28"/>
          <w:szCs w:val="28"/>
        </w:rPr>
        <w:t>石油、</w:t>
      </w:r>
      <w:r w:rsidRPr="00CF56C1">
        <w:rPr>
          <w:rFonts w:ascii="微软雅黑" w:eastAsia="微软雅黑" w:hAnsi="微软雅黑"/>
          <w:sz w:val="28"/>
          <w:szCs w:val="28"/>
        </w:rPr>
        <w:t>化工、钢铁冶金</w:t>
      </w:r>
      <w:r w:rsidRPr="00CF56C1">
        <w:rPr>
          <w:rFonts w:ascii="微软雅黑" w:eastAsia="微软雅黑" w:hAnsi="微软雅黑" w:hint="eastAsia"/>
          <w:sz w:val="28"/>
          <w:szCs w:val="28"/>
        </w:rPr>
        <w:t>、陶瓷</w:t>
      </w:r>
      <w:r w:rsidRPr="00CF56C1">
        <w:rPr>
          <w:rFonts w:ascii="微软雅黑" w:eastAsia="微软雅黑" w:hAnsi="微软雅黑"/>
          <w:sz w:val="28"/>
          <w:szCs w:val="28"/>
        </w:rPr>
        <w:t>等</w:t>
      </w:r>
      <w:r w:rsidRPr="00CF56C1">
        <w:rPr>
          <w:rFonts w:ascii="微软雅黑" w:eastAsia="微软雅黑" w:hAnsi="微软雅黑" w:hint="eastAsia"/>
          <w:sz w:val="28"/>
          <w:szCs w:val="28"/>
        </w:rPr>
        <w:t>相关企业工程</w:t>
      </w:r>
      <w:r w:rsidRPr="00CF56C1">
        <w:rPr>
          <w:rFonts w:ascii="微软雅黑" w:eastAsia="微软雅黑" w:hAnsi="微软雅黑"/>
          <w:sz w:val="28"/>
          <w:szCs w:val="28"/>
        </w:rPr>
        <w:t>技术人员</w:t>
      </w:r>
    </w:p>
    <w:p w14:paraId="154D43CE" w14:textId="77777777" w:rsidR="005E1741" w:rsidRPr="00CF56C1" w:rsidRDefault="005E1741" w:rsidP="005E1741">
      <w:pPr>
        <w:widowControl/>
        <w:jc w:val="left"/>
        <w:rPr>
          <w:rFonts w:ascii="微软雅黑" w:eastAsia="微软雅黑" w:hAnsi="微软雅黑"/>
          <w:sz w:val="28"/>
          <w:szCs w:val="28"/>
        </w:rPr>
      </w:pPr>
      <w:r w:rsidRPr="00CF56C1">
        <w:rPr>
          <w:rFonts w:ascii="微软雅黑" w:eastAsia="微软雅黑" w:hAnsi="微软雅黑" w:hint="eastAsia"/>
          <w:b/>
          <w:bCs/>
          <w:sz w:val="28"/>
          <w:szCs w:val="28"/>
        </w:rPr>
        <w:t>项目简介：</w:t>
      </w:r>
      <w:r w:rsidRPr="00CF56C1">
        <w:rPr>
          <w:rFonts w:ascii="微软雅黑" w:eastAsia="微软雅黑" w:hAnsi="微软雅黑" w:hint="eastAsia"/>
          <w:sz w:val="28"/>
          <w:szCs w:val="28"/>
        </w:rPr>
        <w:t>唐山作为工业城市，石油、</w:t>
      </w:r>
      <w:r w:rsidRPr="00CF56C1">
        <w:rPr>
          <w:rFonts w:ascii="微软雅黑" w:eastAsia="微软雅黑" w:hAnsi="微软雅黑"/>
          <w:sz w:val="28"/>
          <w:szCs w:val="28"/>
        </w:rPr>
        <w:t>化工、钢铁冶金</w:t>
      </w:r>
      <w:r w:rsidRPr="00CF56C1">
        <w:rPr>
          <w:rFonts w:ascii="微软雅黑" w:eastAsia="微软雅黑" w:hAnsi="微软雅黑" w:hint="eastAsia"/>
          <w:sz w:val="28"/>
          <w:szCs w:val="28"/>
        </w:rPr>
        <w:t>、陶瓷等行业蓬勃发展，PLC作为工业控制的核心部件，其编程、调试、维护对于确保系统的正常运行，提高生产效率尤为重要。因此为培养熟练使用PLC的高级技术人员，特开展</w:t>
      </w:r>
      <w:proofErr w:type="gramStart"/>
      <w:r w:rsidRPr="00CF56C1">
        <w:rPr>
          <w:rFonts w:ascii="微软雅黑" w:eastAsia="微软雅黑" w:hAnsi="微软雅黑" w:hint="eastAsia"/>
          <w:sz w:val="28"/>
          <w:szCs w:val="28"/>
        </w:rPr>
        <w:t>本培训</w:t>
      </w:r>
      <w:proofErr w:type="gramEnd"/>
      <w:r w:rsidRPr="00CF56C1">
        <w:rPr>
          <w:rFonts w:ascii="微软雅黑" w:eastAsia="微软雅黑" w:hAnsi="微软雅黑" w:hint="eastAsia"/>
          <w:sz w:val="28"/>
          <w:szCs w:val="28"/>
        </w:rPr>
        <w:t>项目</w:t>
      </w:r>
      <w:r w:rsidRPr="00CF56C1">
        <w:rPr>
          <w:rFonts w:ascii="微软雅黑" w:eastAsia="微软雅黑" w:hAnsi="微软雅黑"/>
          <w:sz w:val="28"/>
          <w:szCs w:val="28"/>
        </w:rPr>
        <w:t>。</w:t>
      </w:r>
      <w:r w:rsidRPr="00CF56C1">
        <w:rPr>
          <w:rFonts w:ascii="微软雅黑" w:eastAsia="微软雅黑" w:hAnsi="微软雅黑" w:hint="eastAsia"/>
          <w:sz w:val="28"/>
          <w:szCs w:val="28"/>
        </w:rPr>
        <w:t>培训内容包括：电气控制线路的基本方法和要领、安装调试基本方法，能根据工艺情况对简单控制实施设计、安装调试，处理一般电气故障；各类典型PLC的常识及指令特点；以西门子1200、西门子1500、</w:t>
      </w:r>
      <w:r w:rsidRPr="00CF56C1">
        <w:rPr>
          <w:rFonts w:ascii="微软雅黑" w:eastAsia="微软雅黑" w:hAnsi="微软雅黑" w:hint="eastAsia"/>
          <w:bCs/>
          <w:sz w:val="28"/>
          <w:szCs w:val="28"/>
        </w:rPr>
        <w:t>AB PLC开展PLC编程技术培训；人机界面编程培训；组态软件编程培训；</w:t>
      </w:r>
      <w:proofErr w:type="spellStart"/>
      <w:r w:rsidRPr="00CF56C1">
        <w:rPr>
          <w:rFonts w:ascii="微软雅黑" w:eastAsia="微软雅黑" w:hAnsi="微软雅黑" w:hint="eastAsia"/>
          <w:bCs/>
          <w:sz w:val="28"/>
          <w:szCs w:val="28"/>
        </w:rPr>
        <w:t>EPlan</w:t>
      </w:r>
      <w:proofErr w:type="spellEnd"/>
      <w:r w:rsidRPr="00CF56C1">
        <w:rPr>
          <w:rFonts w:ascii="微软雅黑" w:eastAsia="微软雅黑" w:hAnsi="微软雅黑" w:hint="eastAsia"/>
          <w:bCs/>
          <w:sz w:val="28"/>
          <w:szCs w:val="28"/>
        </w:rPr>
        <w:t xml:space="preserve"> Pro </w:t>
      </w:r>
      <w:proofErr w:type="spellStart"/>
      <w:r w:rsidRPr="00CF56C1">
        <w:rPr>
          <w:rFonts w:ascii="微软雅黑" w:eastAsia="微软雅黑" w:hAnsi="微软雅黑" w:hint="eastAsia"/>
          <w:bCs/>
          <w:sz w:val="28"/>
          <w:szCs w:val="28"/>
        </w:rPr>
        <w:t>Pannel</w:t>
      </w:r>
      <w:proofErr w:type="spellEnd"/>
      <w:r w:rsidRPr="00CF56C1">
        <w:rPr>
          <w:rFonts w:ascii="微软雅黑" w:eastAsia="微软雅黑" w:hAnsi="微软雅黑" w:hint="eastAsia"/>
          <w:sz w:val="28"/>
          <w:szCs w:val="28"/>
        </w:rPr>
        <w:t>培训计划；结合石油、冶金、燃气工程实例讲解完整编程设计过程；利用学院现有设备进行实际操作。</w:t>
      </w:r>
    </w:p>
    <w:p w14:paraId="502EE81D" w14:textId="77777777" w:rsidR="005E1741" w:rsidRPr="00CF56C1" w:rsidRDefault="005E1741" w:rsidP="005E1741">
      <w:pPr>
        <w:widowControl/>
        <w:jc w:val="left"/>
        <w:rPr>
          <w:rFonts w:ascii="微软雅黑" w:eastAsia="微软雅黑" w:hAnsi="微软雅黑"/>
          <w:sz w:val="28"/>
          <w:szCs w:val="28"/>
        </w:rPr>
      </w:pPr>
    </w:p>
    <w:p w14:paraId="328B75CE" w14:textId="77777777" w:rsidR="005E1741" w:rsidRPr="00CF56C1" w:rsidRDefault="005E1741" w:rsidP="005E1741">
      <w:pPr>
        <w:rPr>
          <w:rFonts w:ascii="微软雅黑" w:eastAsia="微软雅黑" w:hAnsi="微软雅黑"/>
          <w:b/>
          <w:bCs/>
          <w:sz w:val="28"/>
          <w:szCs w:val="28"/>
        </w:rPr>
      </w:pPr>
      <w:r w:rsidRPr="00CF56C1">
        <w:rPr>
          <w:rFonts w:ascii="微软雅黑" w:eastAsia="微软雅黑" w:hAnsi="微软雅黑" w:hint="eastAsia"/>
          <w:b/>
          <w:bCs/>
          <w:sz w:val="28"/>
          <w:szCs w:val="28"/>
        </w:rPr>
        <w:t>培训项目2：</w:t>
      </w:r>
      <w:r w:rsidRPr="00CF56C1">
        <w:rPr>
          <w:rFonts w:ascii="微软雅黑" w:eastAsia="微软雅黑" w:hAnsi="微软雅黑" w:hint="eastAsia"/>
          <w:sz w:val="28"/>
          <w:szCs w:val="28"/>
        </w:rPr>
        <w:t>变频调速技术培训</w:t>
      </w:r>
    </w:p>
    <w:p w14:paraId="2B332E70" w14:textId="77777777" w:rsidR="005E1741" w:rsidRPr="00CF56C1" w:rsidRDefault="005E1741" w:rsidP="005E1741">
      <w:pPr>
        <w:rPr>
          <w:rFonts w:ascii="微软雅黑" w:eastAsia="微软雅黑" w:hAnsi="微软雅黑"/>
          <w:b/>
          <w:bCs/>
          <w:sz w:val="28"/>
          <w:szCs w:val="28"/>
        </w:rPr>
      </w:pPr>
      <w:r w:rsidRPr="00CF56C1">
        <w:rPr>
          <w:rFonts w:ascii="微软雅黑" w:eastAsia="微软雅黑" w:hAnsi="微软雅黑" w:hint="eastAsia"/>
          <w:b/>
          <w:sz w:val="28"/>
          <w:szCs w:val="28"/>
        </w:rPr>
        <w:t>培训对象：</w:t>
      </w:r>
      <w:r w:rsidRPr="00CF56C1">
        <w:rPr>
          <w:rFonts w:ascii="微软雅黑" w:eastAsia="微软雅黑" w:hAnsi="微软雅黑"/>
          <w:sz w:val="28"/>
          <w:szCs w:val="28"/>
        </w:rPr>
        <w:t>钢铁冶金</w:t>
      </w:r>
      <w:r w:rsidRPr="00CF56C1">
        <w:rPr>
          <w:rFonts w:ascii="微软雅黑" w:eastAsia="微软雅黑" w:hAnsi="微软雅黑" w:hint="eastAsia"/>
          <w:sz w:val="28"/>
          <w:szCs w:val="28"/>
        </w:rPr>
        <w:t>、陶瓷、水泥、</w:t>
      </w:r>
      <w:r w:rsidRPr="00CF56C1">
        <w:rPr>
          <w:rFonts w:ascii="微软雅黑" w:eastAsia="微软雅黑" w:hAnsi="微软雅黑"/>
          <w:sz w:val="28"/>
          <w:szCs w:val="28"/>
        </w:rPr>
        <w:t>化工等</w:t>
      </w:r>
      <w:r w:rsidRPr="00CF56C1">
        <w:rPr>
          <w:rFonts w:ascii="微软雅黑" w:eastAsia="微软雅黑" w:hAnsi="微软雅黑" w:hint="eastAsia"/>
          <w:sz w:val="28"/>
          <w:szCs w:val="28"/>
        </w:rPr>
        <w:t>行业相关岗位</w:t>
      </w:r>
      <w:r w:rsidRPr="00CF56C1">
        <w:rPr>
          <w:rFonts w:ascii="微软雅黑" w:eastAsia="微软雅黑" w:hAnsi="微软雅黑"/>
          <w:sz w:val="28"/>
          <w:szCs w:val="28"/>
        </w:rPr>
        <w:t>高级</w:t>
      </w:r>
      <w:r w:rsidRPr="00CF56C1">
        <w:rPr>
          <w:rFonts w:ascii="微软雅黑" w:eastAsia="微软雅黑" w:hAnsi="微软雅黑" w:hint="eastAsia"/>
          <w:sz w:val="28"/>
          <w:szCs w:val="28"/>
        </w:rPr>
        <w:t>工程</w:t>
      </w:r>
      <w:r w:rsidRPr="00CF56C1">
        <w:rPr>
          <w:rFonts w:ascii="微软雅黑" w:eastAsia="微软雅黑" w:hAnsi="微软雅黑"/>
          <w:sz w:val="28"/>
          <w:szCs w:val="28"/>
        </w:rPr>
        <w:t>技术人员</w:t>
      </w:r>
      <w:r w:rsidRPr="00CF56C1">
        <w:rPr>
          <w:rFonts w:ascii="微软雅黑" w:eastAsia="微软雅黑" w:hAnsi="微软雅黑" w:hint="eastAsia"/>
          <w:sz w:val="28"/>
          <w:szCs w:val="28"/>
        </w:rPr>
        <w:t>及工程设计人员</w:t>
      </w:r>
    </w:p>
    <w:p w14:paraId="658946EB" w14:textId="77777777" w:rsidR="005E1741" w:rsidRPr="00CF56C1" w:rsidRDefault="005E1741" w:rsidP="005E1741">
      <w:pPr>
        <w:widowControl/>
        <w:jc w:val="left"/>
        <w:rPr>
          <w:rFonts w:ascii="微软雅黑" w:eastAsia="微软雅黑" w:hAnsi="微软雅黑"/>
          <w:sz w:val="28"/>
          <w:szCs w:val="28"/>
        </w:rPr>
      </w:pPr>
      <w:r w:rsidRPr="00CF56C1">
        <w:rPr>
          <w:rFonts w:ascii="微软雅黑" w:eastAsia="微软雅黑" w:hAnsi="微软雅黑" w:hint="eastAsia"/>
          <w:b/>
          <w:bCs/>
          <w:sz w:val="28"/>
          <w:szCs w:val="28"/>
        </w:rPr>
        <w:lastRenderedPageBreak/>
        <w:t>项目简介：</w:t>
      </w:r>
      <w:r w:rsidRPr="00CF56C1">
        <w:rPr>
          <w:rFonts w:ascii="微软雅黑" w:eastAsia="微软雅黑" w:hAnsi="微软雅黑"/>
          <w:sz w:val="28"/>
          <w:szCs w:val="28"/>
        </w:rPr>
        <w:t>钢铁冶金</w:t>
      </w:r>
      <w:r w:rsidRPr="00CF56C1">
        <w:rPr>
          <w:rFonts w:ascii="微软雅黑" w:eastAsia="微软雅黑" w:hAnsi="微软雅黑" w:hint="eastAsia"/>
          <w:sz w:val="28"/>
          <w:szCs w:val="28"/>
        </w:rPr>
        <w:t>、陶瓷、水泥、</w:t>
      </w:r>
      <w:r w:rsidRPr="00CF56C1">
        <w:rPr>
          <w:rFonts w:ascii="微软雅黑" w:eastAsia="微软雅黑" w:hAnsi="微软雅黑"/>
          <w:sz w:val="28"/>
          <w:szCs w:val="28"/>
        </w:rPr>
        <w:t>化工</w:t>
      </w:r>
      <w:r w:rsidRPr="00CF56C1">
        <w:rPr>
          <w:rFonts w:ascii="微软雅黑" w:eastAsia="微软雅黑" w:hAnsi="微软雅黑" w:hint="eastAsia"/>
          <w:sz w:val="28"/>
          <w:szCs w:val="28"/>
        </w:rPr>
        <w:t>等行业的主要被控对象为电动机，作为运动控制的主要对象，变频调速技术应用广泛，作为相关岗位的工程技术人员熟练使用甚至参与设计的要求日益提高，鉴于此，为培养熟悉变频调速原理，熟练运用、维护变频器的</w:t>
      </w:r>
      <w:proofErr w:type="gramStart"/>
      <w:r w:rsidRPr="00CF56C1">
        <w:rPr>
          <w:rFonts w:ascii="微软雅黑" w:eastAsia="微软雅黑" w:hAnsi="微软雅黑" w:hint="eastAsia"/>
          <w:sz w:val="28"/>
          <w:szCs w:val="28"/>
        </w:rPr>
        <w:t>的</w:t>
      </w:r>
      <w:proofErr w:type="gramEnd"/>
      <w:r w:rsidRPr="00CF56C1">
        <w:rPr>
          <w:rFonts w:ascii="微软雅黑" w:eastAsia="微软雅黑" w:hAnsi="微软雅黑" w:hint="eastAsia"/>
          <w:sz w:val="28"/>
          <w:szCs w:val="28"/>
        </w:rPr>
        <w:t>高级工程技术人员，特开展</w:t>
      </w:r>
      <w:proofErr w:type="gramStart"/>
      <w:r w:rsidRPr="00CF56C1">
        <w:rPr>
          <w:rFonts w:ascii="微软雅黑" w:eastAsia="微软雅黑" w:hAnsi="微软雅黑" w:hint="eastAsia"/>
          <w:sz w:val="28"/>
          <w:szCs w:val="28"/>
        </w:rPr>
        <w:t>本培训</w:t>
      </w:r>
      <w:proofErr w:type="gramEnd"/>
      <w:r w:rsidRPr="00CF56C1">
        <w:rPr>
          <w:rFonts w:ascii="微软雅黑" w:eastAsia="微软雅黑" w:hAnsi="微软雅黑" w:hint="eastAsia"/>
          <w:sz w:val="28"/>
          <w:szCs w:val="28"/>
        </w:rPr>
        <w:t>项目</w:t>
      </w:r>
      <w:r w:rsidRPr="00CF56C1">
        <w:rPr>
          <w:rFonts w:ascii="微软雅黑" w:eastAsia="微软雅黑" w:hAnsi="微软雅黑"/>
          <w:sz w:val="28"/>
          <w:szCs w:val="28"/>
        </w:rPr>
        <w:t>。</w:t>
      </w:r>
      <w:r w:rsidRPr="00CF56C1">
        <w:rPr>
          <w:rFonts w:ascii="微软雅黑" w:eastAsia="微软雅黑" w:hAnsi="微软雅黑" w:hint="eastAsia"/>
          <w:sz w:val="28"/>
          <w:szCs w:val="28"/>
        </w:rPr>
        <w:t>培训内容包括：异步电机结构原理、变频调速原理及特点；变频器主电路的结构和电路各部分的作用，变频器外端子的分类及各类端子的功能；矢量控制的基础知识、实现方法，直接转矩控制的基础知识；能够利用产品手册对变频器进行使用、维护，掌握根据工程要求绘制电路图、绘制控制运行图、编制程序的方法；变频控制系统的实现，包括典型的主电路设计及控制方式设计；结合工程实例讲解工业变频器的安装与维护。</w:t>
      </w:r>
    </w:p>
    <w:p w14:paraId="5E72831B" w14:textId="77777777" w:rsidR="005E1741" w:rsidRPr="00CF56C1" w:rsidRDefault="005E1741" w:rsidP="005E1741">
      <w:pPr>
        <w:widowControl/>
        <w:jc w:val="left"/>
        <w:rPr>
          <w:rFonts w:ascii="微软雅黑" w:eastAsia="微软雅黑" w:hAnsi="微软雅黑"/>
          <w:sz w:val="28"/>
          <w:szCs w:val="28"/>
        </w:rPr>
      </w:pPr>
    </w:p>
    <w:p w14:paraId="6A1C8590" w14:textId="77777777" w:rsidR="005E1741" w:rsidRPr="00CF56C1" w:rsidRDefault="005E1741" w:rsidP="005E1741">
      <w:pPr>
        <w:rPr>
          <w:rFonts w:ascii="微软雅黑" w:eastAsia="微软雅黑" w:hAnsi="微软雅黑"/>
          <w:b/>
          <w:bCs/>
          <w:sz w:val="28"/>
          <w:szCs w:val="28"/>
        </w:rPr>
      </w:pPr>
      <w:r w:rsidRPr="00CF56C1">
        <w:rPr>
          <w:rFonts w:ascii="微软雅黑" w:eastAsia="微软雅黑" w:hAnsi="微软雅黑" w:hint="eastAsia"/>
          <w:b/>
          <w:bCs/>
          <w:sz w:val="28"/>
          <w:szCs w:val="28"/>
        </w:rPr>
        <w:t>培训项目3：</w:t>
      </w:r>
      <w:r w:rsidRPr="00CF56C1">
        <w:rPr>
          <w:rFonts w:ascii="微软雅黑" w:eastAsia="微软雅黑" w:hAnsi="微软雅黑" w:cs="宋体" w:hint="eastAsia"/>
          <w:color w:val="000000"/>
          <w:kern w:val="0"/>
          <w:sz w:val="28"/>
          <w:szCs w:val="28"/>
        </w:rPr>
        <w:t>嵌入式技术培训</w:t>
      </w:r>
    </w:p>
    <w:p w14:paraId="633CCE96" w14:textId="77777777" w:rsidR="005E1741" w:rsidRPr="00CF56C1" w:rsidRDefault="005E1741" w:rsidP="005E1741">
      <w:pPr>
        <w:rPr>
          <w:rFonts w:ascii="微软雅黑" w:eastAsia="微软雅黑" w:hAnsi="微软雅黑"/>
          <w:sz w:val="28"/>
          <w:szCs w:val="28"/>
        </w:rPr>
      </w:pPr>
      <w:r w:rsidRPr="00CF56C1">
        <w:rPr>
          <w:rFonts w:ascii="微软雅黑" w:eastAsia="微软雅黑" w:hAnsi="微软雅黑" w:hint="eastAsia"/>
          <w:b/>
          <w:bCs/>
          <w:sz w:val="28"/>
          <w:szCs w:val="28"/>
        </w:rPr>
        <w:t>培训对象：</w:t>
      </w:r>
      <w:r w:rsidRPr="00CF56C1">
        <w:rPr>
          <w:rFonts w:ascii="微软雅黑" w:eastAsia="微软雅黑" w:hAnsi="微软雅黑" w:hint="eastAsia"/>
          <w:sz w:val="28"/>
          <w:szCs w:val="28"/>
        </w:rPr>
        <w:t>电子技术、电气自动化、测控技术等领域企业高级技术人员；相关科研院所技术人员；从事电子类产品研发及维修人员；计算机应用与智能化控制</w:t>
      </w:r>
      <w:hyperlink r:id="rId6" w:tgtFrame="https://wenda.so.com/q/_blank" w:history="1">
        <w:r w:rsidRPr="00CF56C1">
          <w:rPr>
            <w:rFonts w:ascii="微软雅黑" w:eastAsia="微软雅黑" w:hAnsi="微软雅黑" w:hint="eastAsia"/>
            <w:sz w:val="28"/>
            <w:szCs w:val="28"/>
          </w:rPr>
          <w:t>工程师</w:t>
        </w:r>
      </w:hyperlink>
      <w:r w:rsidRPr="00CF56C1">
        <w:rPr>
          <w:rFonts w:ascii="微软雅黑" w:eastAsia="微软雅黑" w:hAnsi="微软雅黑" w:hint="eastAsia"/>
          <w:sz w:val="28"/>
          <w:szCs w:val="28"/>
        </w:rPr>
        <w:t>、电子工程师等</w:t>
      </w:r>
    </w:p>
    <w:p w14:paraId="2ECE3233" w14:textId="77777777" w:rsidR="005E1741" w:rsidRPr="00CF56C1" w:rsidRDefault="005E1741" w:rsidP="005E1741">
      <w:pPr>
        <w:rPr>
          <w:rFonts w:ascii="微软雅黑" w:eastAsia="微软雅黑" w:hAnsi="微软雅黑"/>
          <w:sz w:val="28"/>
          <w:szCs w:val="28"/>
        </w:rPr>
      </w:pPr>
      <w:r w:rsidRPr="00CF56C1">
        <w:rPr>
          <w:rFonts w:ascii="微软雅黑" w:eastAsia="微软雅黑" w:hAnsi="微软雅黑" w:hint="eastAsia"/>
          <w:b/>
          <w:bCs/>
          <w:sz w:val="28"/>
          <w:szCs w:val="28"/>
        </w:rPr>
        <w:t>项目简介：</w:t>
      </w:r>
      <w:r w:rsidRPr="00CF56C1">
        <w:rPr>
          <w:rFonts w:ascii="微软雅黑" w:eastAsia="微软雅黑" w:hAnsi="微软雅黑" w:hint="eastAsia"/>
          <w:sz w:val="28"/>
          <w:szCs w:val="28"/>
        </w:rPr>
        <w:t>近几年国内</w:t>
      </w:r>
      <w:proofErr w:type="gramStart"/>
      <w:r w:rsidRPr="00CF56C1">
        <w:rPr>
          <w:rFonts w:ascii="微软雅黑" w:eastAsia="微软雅黑" w:hAnsi="微软雅黑" w:hint="eastAsia"/>
          <w:sz w:val="28"/>
          <w:szCs w:val="28"/>
        </w:rPr>
        <w:t>嵌入式行业</w:t>
      </w:r>
      <w:proofErr w:type="gramEnd"/>
      <w:r w:rsidRPr="00CF56C1">
        <w:rPr>
          <w:rFonts w:ascii="微软雅黑" w:eastAsia="微软雅黑" w:hAnsi="微软雅黑" w:hint="eastAsia"/>
          <w:sz w:val="28"/>
          <w:szCs w:val="28"/>
        </w:rPr>
        <w:t>发展和全球</w:t>
      </w:r>
      <w:proofErr w:type="gramStart"/>
      <w:r w:rsidRPr="00CF56C1">
        <w:rPr>
          <w:rFonts w:ascii="微软雅黑" w:eastAsia="微软雅黑" w:hAnsi="微软雅黑" w:hint="eastAsia"/>
          <w:sz w:val="28"/>
          <w:szCs w:val="28"/>
        </w:rPr>
        <w:t>嵌入式行业</w:t>
      </w:r>
      <w:proofErr w:type="gramEnd"/>
      <w:r w:rsidRPr="00CF56C1">
        <w:rPr>
          <w:rFonts w:ascii="微软雅黑" w:eastAsia="微软雅黑" w:hAnsi="微软雅黑" w:hint="eastAsia"/>
          <w:sz w:val="28"/>
          <w:szCs w:val="28"/>
        </w:rPr>
        <w:t>的发展飞速增长，嵌入式产业的发展面临着良好的发展环境与机遇，这包括政府对相关行业(如物联网、新型能源产业等)的重视与扶植，信息产业与传统产业的紧密融合等，嵌入式技术的行业化应用正成为趋势，“嵌</w:t>
      </w:r>
      <w:r w:rsidRPr="00567AB6">
        <w:rPr>
          <w:rFonts w:ascii="微软雅黑" w:eastAsia="微软雅黑" w:hAnsi="微软雅黑" w:hint="eastAsia"/>
          <w:color w:val="000000" w:themeColor="text1"/>
          <w:sz w:val="28"/>
          <w:szCs w:val="28"/>
        </w:rPr>
        <w:t>入”将成为核心，嵌入式工程师将成为行业的急缺人才，面向电气</w:t>
      </w:r>
      <w:r w:rsidRPr="00CF56C1">
        <w:rPr>
          <w:rFonts w:ascii="微软雅黑" w:eastAsia="微软雅黑" w:hAnsi="微软雅黑" w:hint="eastAsia"/>
          <w:sz w:val="28"/>
          <w:szCs w:val="28"/>
        </w:rPr>
        <w:t>自</w:t>
      </w:r>
      <w:r w:rsidRPr="00CF56C1">
        <w:rPr>
          <w:rFonts w:ascii="微软雅黑" w:eastAsia="微软雅黑" w:hAnsi="微软雅黑" w:hint="eastAsia"/>
          <w:sz w:val="28"/>
          <w:szCs w:val="28"/>
        </w:rPr>
        <w:lastRenderedPageBreak/>
        <w:t>动化、智能仪器仪表、消费类电子产品、医疗产品、通信设备、武器装备等，从事电子类产品研发人员需求日益增多，因此本次培训的目的是为社会培养一批高水平的嵌入式技术应用人才。培训内容包括：Keil 软件的使用及流水灯程序设计；显示输出模块接口；键盘接口模块；数模转换与模数转换；串口通信原理；ARM开发技术，多核处理器的研发能力和项目案例设计等。</w:t>
      </w:r>
    </w:p>
    <w:p w14:paraId="3768A2F9" w14:textId="77777777" w:rsidR="005E1741" w:rsidRPr="00CF56C1" w:rsidRDefault="005E1741" w:rsidP="005E1741">
      <w:pPr>
        <w:rPr>
          <w:rFonts w:ascii="微软雅黑" w:eastAsia="微软雅黑" w:hAnsi="微软雅黑"/>
          <w:sz w:val="28"/>
          <w:szCs w:val="28"/>
        </w:rPr>
      </w:pPr>
    </w:p>
    <w:p w14:paraId="4440F922" w14:textId="77777777" w:rsidR="005E1741" w:rsidRPr="00CF56C1" w:rsidRDefault="005E1741" w:rsidP="005E1741">
      <w:pPr>
        <w:rPr>
          <w:rFonts w:ascii="微软雅黑" w:eastAsia="微软雅黑" w:hAnsi="微软雅黑"/>
          <w:b/>
          <w:bCs/>
          <w:sz w:val="28"/>
          <w:szCs w:val="28"/>
        </w:rPr>
      </w:pPr>
      <w:r w:rsidRPr="00CF56C1">
        <w:rPr>
          <w:rFonts w:ascii="微软雅黑" w:eastAsia="微软雅黑" w:hAnsi="微软雅黑" w:hint="eastAsia"/>
          <w:b/>
          <w:bCs/>
          <w:sz w:val="28"/>
          <w:szCs w:val="28"/>
        </w:rPr>
        <w:t>培训项目4：</w:t>
      </w:r>
      <w:r w:rsidRPr="00CF56C1">
        <w:rPr>
          <w:rFonts w:ascii="微软雅黑" w:eastAsia="微软雅黑" w:hAnsi="微软雅黑" w:hint="eastAsia"/>
          <w:sz w:val="28"/>
          <w:szCs w:val="28"/>
        </w:rPr>
        <w:t>发电厂电气设备培训</w:t>
      </w:r>
    </w:p>
    <w:p w14:paraId="0BA25C8E" w14:textId="77777777" w:rsidR="005E1741" w:rsidRPr="00CF56C1" w:rsidRDefault="005E1741" w:rsidP="005E1741">
      <w:pPr>
        <w:rPr>
          <w:rFonts w:ascii="微软雅黑" w:eastAsia="微软雅黑" w:hAnsi="微软雅黑"/>
          <w:sz w:val="28"/>
          <w:szCs w:val="28"/>
        </w:rPr>
      </w:pPr>
      <w:r w:rsidRPr="00CF56C1">
        <w:rPr>
          <w:rFonts w:ascii="微软雅黑" w:eastAsia="微软雅黑" w:hAnsi="微软雅黑" w:hint="eastAsia"/>
          <w:b/>
          <w:bCs/>
          <w:sz w:val="28"/>
          <w:szCs w:val="28"/>
        </w:rPr>
        <w:t>培训对象</w:t>
      </w:r>
      <w:r w:rsidRPr="00CF56C1">
        <w:rPr>
          <w:rFonts w:ascii="微软雅黑" w:eastAsia="微软雅黑" w:hAnsi="微软雅黑" w:hint="eastAsia"/>
          <w:sz w:val="28"/>
          <w:szCs w:val="28"/>
        </w:rPr>
        <w:t>：发电厂电气设备运行、维护岗位人员</w:t>
      </w:r>
    </w:p>
    <w:p w14:paraId="6EC566D6" w14:textId="77777777" w:rsidR="005E1741" w:rsidRPr="00CF56C1" w:rsidRDefault="005E1741" w:rsidP="005E1741">
      <w:pPr>
        <w:rPr>
          <w:rFonts w:ascii="微软雅黑" w:eastAsia="微软雅黑" w:hAnsi="微软雅黑"/>
          <w:sz w:val="28"/>
          <w:szCs w:val="28"/>
        </w:rPr>
      </w:pPr>
      <w:r w:rsidRPr="00CF56C1">
        <w:rPr>
          <w:rFonts w:ascii="微软雅黑" w:eastAsia="微软雅黑" w:hAnsi="微软雅黑" w:hint="eastAsia"/>
          <w:b/>
          <w:bCs/>
          <w:sz w:val="28"/>
          <w:szCs w:val="28"/>
        </w:rPr>
        <w:t>项目简介</w:t>
      </w:r>
      <w:r w:rsidRPr="00CF56C1">
        <w:rPr>
          <w:rFonts w:ascii="微软雅黑" w:eastAsia="微软雅黑" w:hAnsi="微软雅黑" w:hint="eastAsia"/>
          <w:sz w:val="28"/>
          <w:szCs w:val="28"/>
        </w:rPr>
        <w:t>：</w:t>
      </w:r>
      <w:proofErr w:type="gramStart"/>
      <w:r w:rsidRPr="00CF56C1">
        <w:rPr>
          <w:rFonts w:ascii="微软雅黑" w:eastAsia="微软雅黑" w:hAnsi="微软雅黑" w:hint="eastAsia"/>
          <w:sz w:val="28"/>
          <w:szCs w:val="28"/>
        </w:rPr>
        <w:t>本培训</w:t>
      </w:r>
      <w:proofErr w:type="gramEnd"/>
      <w:r w:rsidRPr="00CF56C1">
        <w:rPr>
          <w:rFonts w:ascii="微软雅黑" w:eastAsia="微软雅黑" w:hAnsi="微软雅黑" w:hint="eastAsia"/>
          <w:sz w:val="28"/>
          <w:szCs w:val="28"/>
        </w:rPr>
        <w:t>旨在帮助新入职的发电厂电气运行维护人员尽快熟悉设备原理，便于更好的使用、维护，确保电力生产的正常进行。培训内容包括：发电厂电气主系统的机构组成；同步发电机结构、工作原理；变压器原理；电压、电流互感器、隔离开关、断路器、避雷器的结构及工作原理；发电机、线路、主变压器、厂用电动机的各种继电保护形式及原理；根据用户要求讲解实例。</w:t>
      </w:r>
    </w:p>
    <w:p w14:paraId="260702E0" w14:textId="77777777" w:rsidR="005E1741" w:rsidRPr="00CF56C1" w:rsidRDefault="005E1741" w:rsidP="005E1741">
      <w:pPr>
        <w:rPr>
          <w:rFonts w:ascii="微软雅黑" w:eastAsia="微软雅黑" w:hAnsi="微软雅黑"/>
          <w:sz w:val="28"/>
          <w:szCs w:val="28"/>
        </w:rPr>
      </w:pPr>
    </w:p>
    <w:p w14:paraId="76060AD6" w14:textId="77777777" w:rsidR="005E1741" w:rsidRPr="00CF56C1" w:rsidRDefault="005E1741" w:rsidP="005E1741">
      <w:pPr>
        <w:rPr>
          <w:rFonts w:ascii="微软雅黑" w:eastAsia="微软雅黑" w:hAnsi="微软雅黑"/>
          <w:sz w:val="28"/>
          <w:szCs w:val="28"/>
        </w:rPr>
      </w:pPr>
    </w:p>
    <w:p w14:paraId="60DAAE2C" w14:textId="77777777" w:rsidR="005E1741" w:rsidRPr="00CF56C1" w:rsidRDefault="005E1741" w:rsidP="005E1741">
      <w:pPr>
        <w:rPr>
          <w:rFonts w:ascii="微软雅黑" w:eastAsia="微软雅黑" w:hAnsi="微软雅黑"/>
          <w:b/>
          <w:bCs/>
          <w:sz w:val="28"/>
          <w:szCs w:val="28"/>
        </w:rPr>
      </w:pPr>
      <w:r w:rsidRPr="00CF56C1">
        <w:rPr>
          <w:rFonts w:ascii="微软雅黑" w:eastAsia="微软雅黑" w:hAnsi="微软雅黑" w:hint="eastAsia"/>
          <w:b/>
          <w:bCs/>
          <w:sz w:val="28"/>
          <w:szCs w:val="28"/>
        </w:rPr>
        <w:t>联系人：</w:t>
      </w:r>
      <w:r w:rsidRPr="00CF56C1">
        <w:rPr>
          <w:rFonts w:ascii="微软雅黑" w:eastAsia="微软雅黑" w:hAnsi="微软雅黑" w:hint="eastAsia"/>
          <w:sz w:val="28"/>
          <w:szCs w:val="28"/>
        </w:rPr>
        <w:t>刘晓悦</w:t>
      </w:r>
    </w:p>
    <w:p w14:paraId="4058C6B2" w14:textId="77777777" w:rsidR="005E1741" w:rsidRPr="00CF56C1" w:rsidRDefault="005E1741" w:rsidP="005E1741">
      <w:pPr>
        <w:rPr>
          <w:rFonts w:ascii="微软雅黑" w:eastAsia="微软雅黑" w:hAnsi="微软雅黑"/>
          <w:b/>
          <w:bCs/>
          <w:sz w:val="28"/>
          <w:szCs w:val="28"/>
        </w:rPr>
      </w:pPr>
      <w:r w:rsidRPr="00CF56C1">
        <w:rPr>
          <w:rFonts w:ascii="微软雅黑" w:eastAsia="微软雅黑" w:hAnsi="微软雅黑" w:hint="eastAsia"/>
          <w:b/>
          <w:bCs/>
          <w:sz w:val="28"/>
          <w:szCs w:val="28"/>
        </w:rPr>
        <w:t>联系方式：</w:t>
      </w:r>
      <w:r w:rsidRPr="00CF56C1">
        <w:rPr>
          <w:rFonts w:ascii="微软雅黑" w:eastAsia="微软雅黑" w:hAnsi="微软雅黑" w:hint="eastAsia"/>
          <w:sz w:val="28"/>
          <w:szCs w:val="28"/>
        </w:rPr>
        <w:t>15033912510</w:t>
      </w:r>
    </w:p>
    <w:p w14:paraId="46A1CCE8" w14:textId="454E51DA" w:rsidR="00AE4E80" w:rsidRPr="005E1741" w:rsidRDefault="00AE4E80" w:rsidP="005C19CB">
      <w:bookmarkStart w:id="1" w:name="_GoBack"/>
      <w:bookmarkEnd w:id="1"/>
    </w:p>
    <w:sectPr w:rsidR="00AE4E80" w:rsidRPr="005E17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5CF3C" w14:textId="77777777" w:rsidR="00B94E42" w:rsidRDefault="00B94E42" w:rsidP="005A25CB">
      <w:r>
        <w:separator/>
      </w:r>
    </w:p>
  </w:endnote>
  <w:endnote w:type="continuationSeparator" w:id="0">
    <w:p w14:paraId="2956BFFD" w14:textId="77777777" w:rsidR="00B94E42" w:rsidRDefault="00B94E42" w:rsidP="005A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BA2A7" w14:textId="77777777" w:rsidR="00B94E42" w:rsidRDefault="00B94E42" w:rsidP="005A25CB">
      <w:r>
        <w:separator/>
      </w:r>
    </w:p>
  </w:footnote>
  <w:footnote w:type="continuationSeparator" w:id="0">
    <w:p w14:paraId="7BD4D673" w14:textId="77777777" w:rsidR="00B94E42" w:rsidRDefault="00B94E42" w:rsidP="005A2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E1"/>
    <w:rsid w:val="002E646D"/>
    <w:rsid w:val="003E26E1"/>
    <w:rsid w:val="005A25CB"/>
    <w:rsid w:val="005C19CB"/>
    <w:rsid w:val="005E1741"/>
    <w:rsid w:val="00643F28"/>
    <w:rsid w:val="00795096"/>
    <w:rsid w:val="007F2936"/>
    <w:rsid w:val="00923C4C"/>
    <w:rsid w:val="00AE4E80"/>
    <w:rsid w:val="00B52786"/>
    <w:rsid w:val="00B94E42"/>
    <w:rsid w:val="00CE73D7"/>
    <w:rsid w:val="00E72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53758"/>
  <w15:chartTrackingRefBased/>
  <w15:docId w15:val="{5635E36E-98AF-453A-AF4C-03CC7E92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5CB"/>
    <w:pPr>
      <w:widowControl w:val="0"/>
      <w:jc w:val="both"/>
    </w:pPr>
  </w:style>
  <w:style w:type="paragraph" w:styleId="1">
    <w:name w:val="heading 1"/>
    <w:basedOn w:val="a"/>
    <w:next w:val="a"/>
    <w:link w:val="10"/>
    <w:uiPriority w:val="9"/>
    <w:qFormat/>
    <w:rsid w:val="005A25CB"/>
    <w:pPr>
      <w:keepNext/>
      <w:keepLines/>
      <w:spacing w:before="340" w:after="330" w:line="578" w:lineRule="auto"/>
      <w:outlineLvl w:val="0"/>
    </w:pPr>
    <w:rPr>
      <w:rFonts w:eastAsia="微软雅黑"/>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25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A25CB"/>
    <w:rPr>
      <w:sz w:val="18"/>
      <w:szCs w:val="18"/>
    </w:rPr>
  </w:style>
  <w:style w:type="paragraph" w:styleId="a5">
    <w:name w:val="footer"/>
    <w:basedOn w:val="a"/>
    <w:link w:val="a6"/>
    <w:uiPriority w:val="99"/>
    <w:unhideWhenUsed/>
    <w:rsid w:val="005A25CB"/>
    <w:pPr>
      <w:tabs>
        <w:tab w:val="center" w:pos="4153"/>
        <w:tab w:val="right" w:pos="8306"/>
      </w:tabs>
      <w:snapToGrid w:val="0"/>
      <w:jc w:val="left"/>
    </w:pPr>
    <w:rPr>
      <w:sz w:val="18"/>
      <w:szCs w:val="18"/>
    </w:rPr>
  </w:style>
  <w:style w:type="character" w:customStyle="1" w:styleId="a6">
    <w:name w:val="页脚 字符"/>
    <w:basedOn w:val="a0"/>
    <w:link w:val="a5"/>
    <w:uiPriority w:val="99"/>
    <w:rsid w:val="005A25CB"/>
    <w:rPr>
      <w:sz w:val="18"/>
      <w:szCs w:val="18"/>
    </w:rPr>
  </w:style>
  <w:style w:type="character" w:customStyle="1" w:styleId="10">
    <w:name w:val="标题 1 字符"/>
    <w:basedOn w:val="a0"/>
    <w:link w:val="1"/>
    <w:uiPriority w:val="9"/>
    <w:qFormat/>
    <w:rsid w:val="005A25CB"/>
    <w:rPr>
      <w:rFonts w:eastAsia="微软雅黑"/>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com/s?q=%E5%B7%A5%E7%A8%8B%E5%B8%88&amp;ie=utf-8&amp;src=internal_wenda_recommend_text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詹姆斯 勒布朗</dc:creator>
  <cp:keywords/>
  <dc:description/>
  <cp:lastModifiedBy>詹姆斯 勒布朗</cp:lastModifiedBy>
  <cp:revision>2</cp:revision>
  <dcterms:created xsi:type="dcterms:W3CDTF">2019-11-04T03:46:00Z</dcterms:created>
  <dcterms:modified xsi:type="dcterms:W3CDTF">2019-11-04T03:46:00Z</dcterms:modified>
</cp:coreProperties>
</file>