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1B3F" w14:textId="6A296D5B" w:rsidR="003F2D4E" w:rsidRDefault="003F2D4E" w:rsidP="003F2D4E">
      <w:pPr>
        <w:pStyle w:val="1"/>
        <w:rPr>
          <w:rFonts w:ascii="微软雅黑" w:hAnsi="微软雅黑"/>
        </w:rPr>
      </w:pPr>
      <w:bookmarkStart w:id="0" w:name="_Toc21448679"/>
      <w:bookmarkStart w:id="1" w:name="_GoBack"/>
      <w:bookmarkEnd w:id="1"/>
      <w:r>
        <w:rPr>
          <w:rFonts w:ascii="微软雅黑" w:hAnsi="微软雅黑" w:hint="eastAsia"/>
        </w:rPr>
        <w:t>经济</w:t>
      </w:r>
      <w:r w:rsidRPr="00A92105">
        <w:rPr>
          <w:rFonts w:ascii="微软雅黑" w:hAnsi="微软雅黑" w:hint="eastAsia"/>
        </w:rPr>
        <w:t>学院培训课程清单</w:t>
      </w:r>
      <w:bookmarkEnd w:id="0"/>
    </w:p>
    <w:p w14:paraId="10EF3B4C" w14:textId="77777777" w:rsidR="003F2D4E" w:rsidRPr="00E23001" w:rsidRDefault="003F2D4E" w:rsidP="003F2D4E">
      <w:pPr>
        <w:widowControl/>
        <w:shd w:val="clear" w:color="auto" w:fill="FFFFFF"/>
        <w:spacing w:before="100" w:beforeAutospacing="1" w:after="100" w:afterAutospacing="1" w:line="384" w:lineRule="atLeast"/>
        <w:jc w:val="center"/>
        <w:rPr>
          <w:rFonts w:ascii="微软雅黑" w:eastAsia="微软雅黑" w:hAnsi="微软雅黑" w:cs="宋体"/>
          <w:color w:val="000000"/>
          <w:sz w:val="28"/>
          <w:szCs w:val="28"/>
        </w:rPr>
      </w:pPr>
      <w:r w:rsidRPr="00E23001">
        <w:rPr>
          <w:rFonts w:ascii="微软雅黑" w:eastAsia="微软雅黑" w:hAnsi="微软雅黑" w:cs="宋体" w:hint="eastAsia"/>
          <w:color w:val="000000"/>
          <w:sz w:val="28"/>
          <w:szCs w:val="28"/>
        </w:rPr>
        <w:t>1《班组长管理能力提升》专题培训计划</w:t>
      </w:r>
    </w:p>
    <w:tbl>
      <w:tblPr>
        <w:tblStyle w:val="a8"/>
        <w:tblW w:w="0" w:type="auto"/>
        <w:tblLook w:val="04A0" w:firstRow="1" w:lastRow="0" w:firstColumn="1" w:lastColumn="0" w:noHBand="0" w:noVBand="1"/>
      </w:tblPr>
      <w:tblGrid>
        <w:gridCol w:w="427"/>
        <w:gridCol w:w="986"/>
        <w:gridCol w:w="6095"/>
        <w:gridCol w:w="788"/>
      </w:tblGrid>
      <w:tr w:rsidR="003F2D4E" w:rsidRPr="00E23001" w14:paraId="0AFC744A" w14:textId="77777777" w:rsidTr="00E30944">
        <w:trPr>
          <w:tblHeader/>
        </w:trPr>
        <w:tc>
          <w:tcPr>
            <w:tcW w:w="427" w:type="dxa"/>
          </w:tcPr>
          <w:p w14:paraId="44C28C4E"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b/>
                <w:sz w:val="18"/>
                <w:szCs w:val="18"/>
              </w:rPr>
              <w:t>序号</w:t>
            </w:r>
          </w:p>
        </w:tc>
        <w:tc>
          <w:tcPr>
            <w:tcW w:w="986" w:type="dxa"/>
            <w:vAlign w:val="center"/>
          </w:tcPr>
          <w:p w14:paraId="768D60ED"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b/>
                <w:sz w:val="18"/>
                <w:szCs w:val="18"/>
              </w:rPr>
              <w:t>课程名称</w:t>
            </w:r>
          </w:p>
        </w:tc>
        <w:tc>
          <w:tcPr>
            <w:tcW w:w="6095" w:type="dxa"/>
            <w:vAlign w:val="center"/>
          </w:tcPr>
          <w:p w14:paraId="28CC6713" w14:textId="77777777" w:rsidR="003F2D4E" w:rsidRPr="00E23001" w:rsidRDefault="003F2D4E" w:rsidP="00E30944">
            <w:pPr>
              <w:widowControl/>
              <w:spacing w:before="100" w:beforeAutospacing="1" w:after="100" w:afterAutospacing="1" w:line="384" w:lineRule="atLeast"/>
              <w:jc w:val="center"/>
              <w:rPr>
                <w:rFonts w:ascii="微软雅黑" w:eastAsia="微软雅黑" w:hAnsi="微软雅黑" w:cs="宋体"/>
                <w:color w:val="000000"/>
                <w:sz w:val="18"/>
                <w:szCs w:val="18"/>
              </w:rPr>
            </w:pPr>
            <w:r w:rsidRPr="00E23001">
              <w:rPr>
                <w:rFonts w:ascii="微软雅黑" w:eastAsia="微软雅黑" w:hAnsi="微软雅黑" w:cs="宋体" w:hint="eastAsia"/>
                <w:b/>
                <w:sz w:val="18"/>
                <w:szCs w:val="18"/>
              </w:rPr>
              <w:t>课程目标及内容摘要</w:t>
            </w:r>
          </w:p>
        </w:tc>
        <w:tc>
          <w:tcPr>
            <w:tcW w:w="788" w:type="dxa"/>
            <w:vAlign w:val="center"/>
          </w:tcPr>
          <w:p w14:paraId="449B0ADC"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_5b8b_4f53" w:hint="eastAsia"/>
                <w:b/>
                <w:sz w:val="18"/>
                <w:szCs w:val="18"/>
              </w:rPr>
              <w:t>计划学时</w:t>
            </w:r>
          </w:p>
        </w:tc>
      </w:tr>
      <w:tr w:rsidR="003F2D4E" w:rsidRPr="00E23001" w14:paraId="1A6C2908" w14:textId="77777777" w:rsidTr="00E30944">
        <w:tc>
          <w:tcPr>
            <w:tcW w:w="427" w:type="dxa"/>
            <w:vAlign w:val="center"/>
          </w:tcPr>
          <w:p w14:paraId="1205F09C"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1</w:t>
            </w:r>
          </w:p>
        </w:tc>
        <w:tc>
          <w:tcPr>
            <w:tcW w:w="986" w:type="dxa"/>
            <w:vAlign w:val="center"/>
          </w:tcPr>
          <w:p w14:paraId="08EC4D38"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领导科学与艺术</w:t>
            </w:r>
          </w:p>
        </w:tc>
        <w:tc>
          <w:tcPr>
            <w:tcW w:w="6095" w:type="dxa"/>
          </w:tcPr>
          <w:p w14:paraId="6C5B07D3"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领导科学与艺术涉及领导理论、领导素质以及领导的决策艺术、协调艺术、授权艺术、用人艺术，激励艺术、讲话艺术、开会艺术等多方面。通过本课程的学习，有助于帮助学员积累和掌握有关原理、规律经验以及领导技能，科学决策，正确处理好人际关系、调动各方面积极性，完成组织活动目标，提升工作绩效。</w:t>
            </w:r>
          </w:p>
        </w:tc>
        <w:tc>
          <w:tcPr>
            <w:tcW w:w="788" w:type="dxa"/>
            <w:vAlign w:val="center"/>
          </w:tcPr>
          <w:p w14:paraId="7B48297A"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4AADAB0B" w14:textId="77777777" w:rsidTr="00E30944">
        <w:tc>
          <w:tcPr>
            <w:tcW w:w="427" w:type="dxa"/>
            <w:vAlign w:val="center"/>
          </w:tcPr>
          <w:p w14:paraId="426EC730"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2</w:t>
            </w:r>
          </w:p>
        </w:tc>
        <w:tc>
          <w:tcPr>
            <w:tcW w:w="986" w:type="dxa"/>
            <w:vAlign w:val="center"/>
          </w:tcPr>
          <w:p w14:paraId="2EDC4784"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税法和税制</w:t>
            </w:r>
          </w:p>
        </w:tc>
        <w:tc>
          <w:tcPr>
            <w:tcW w:w="6095" w:type="dxa"/>
          </w:tcPr>
          <w:p w14:paraId="53B06CF1"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通过本课程的学习，使学员系统的掌握国家税法、税制改革的具体内容，强化自身税务把控能力，</w:t>
            </w:r>
            <w:r w:rsidRPr="00E23001">
              <w:rPr>
                <w:rFonts w:ascii="微软雅黑" w:eastAsia="微软雅黑" w:hAnsi="微软雅黑"/>
                <w:sz w:val="18"/>
                <w:szCs w:val="18"/>
              </w:rPr>
              <w:t>提升</w:t>
            </w:r>
            <w:r w:rsidRPr="00E23001">
              <w:rPr>
                <w:rFonts w:ascii="微软雅黑" w:eastAsia="微软雅黑" w:hAnsi="微软雅黑" w:hint="eastAsia"/>
                <w:sz w:val="18"/>
                <w:szCs w:val="18"/>
              </w:rPr>
              <w:t>纳税筹划水平，全面清理各种税务、税制问题对企业的影响。税收、税制和税法概述；世界各国税制演变与发展；我国税制沿革与现行税制，我国税制改革热点问题。</w:t>
            </w:r>
          </w:p>
        </w:tc>
        <w:tc>
          <w:tcPr>
            <w:tcW w:w="788" w:type="dxa"/>
            <w:vAlign w:val="center"/>
          </w:tcPr>
          <w:p w14:paraId="32503929"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279B2FE9" w14:textId="77777777" w:rsidTr="00E30944">
        <w:tc>
          <w:tcPr>
            <w:tcW w:w="427" w:type="dxa"/>
            <w:vAlign w:val="center"/>
          </w:tcPr>
          <w:p w14:paraId="038793F9"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3</w:t>
            </w:r>
          </w:p>
        </w:tc>
        <w:tc>
          <w:tcPr>
            <w:tcW w:w="986" w:type="dxa"/>
            <w:vAlign w:val="center"/>
          </w:tcPr>
          <w:p w14:paraId="03447C2C"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提升团队意识和团队协作能力</w:t>
            </w:r>
          </w:p>
        </w:tc>
        <w:tc>
          <w:tcPr>
            <w:tcW w:w="6095" w:type="dxa"/>
          </w:tcPr>
          <w:p w14:paraId="755C46C0"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通过团队意识和团队协作能力相关知识和技巧的培训，帮助学员树立大局观，有效辅佐一把手，掌握团队协作的方式方法，提升团队协作能力。</w:t>
            </w:r>
          </w:p>
        </w:tc>
        <w:tc>
          <w:tcPr>
            <w:tcW w:w="788" w:type="dxa"/>
            <w:vAlign w:val="center"/>
          </w:tcPr>
          <w:p w14:paraId="70131861"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111C35E2" w14:textId="77777777" w:rsidTr="00E30944">
        <w:tc>
          <w:tcPr>
            <w:tcW w:w="427" w:type="dxa"/>
            <w:vAlign w:val="center"/>
          </w:tcPr>
          <w:p w14:paraId="0789BC10"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w:t>
            </w:r>
          </w:p>
        </w:tc>
        <w:tc>
          <w:tcPr>
            <w:tcW w:w="986" w:type="dxa"/>
            <w:vAlign w:val="center"/>
          </w:tcPr>
          <w:p w14:paraId="4A00710D"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企业管理概论</w:t>
            </w:r>
          </w:p>
        </w:tc>
        <w:tc>
          <w:tcPr>
            <w:tcW w:w="6095" w:type="dxa"/>
          </w:tcPr>
          <w:p w14:paraId="0DFDE541"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系统学习并掌握管理学的基本概念，认真思考并理解管理学发展的一般规律，了解管理活动的科学性，艺术性和文化性等特征，初步掌握计划、组织、领导、控制等基本管理职能及其在组织管理和实际工作中应用的方法。</w:t>
            </w:r>
          </w:p>
        </w:tc>
        <w:tc>
          <w:tcPr>
            <w:tcW w:w="788" w:type="dxa"/>
            <w:vAlign w:val="center"/>
          </w:tcPr>
          <w:p w14:paraId="6050A6CF"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6EE64E84" w14:textId="77777777" w:rsidTr="00E30944">
        <w:tc>
          <w:tcPr>
            <w:tcW w:w="427" w:type="dxa"/>
            <w:vAlign w:val="center"/>
          </w:tcPr>
          <w:p w14:paraId="024BDB0C"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5</w:t>
            </w:r>
          </w:p>
        </w:tc>
        <w:tc>
          <w:tcPr>
            <w:tcW w:w="986" w:type="dxa"/>
            <w:vAlign w:val="center"/>
          </w:tcPr>
          <w:p w14:paraId="331F1AD3"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提升团队执行力</w:t>
            </w:r>
          </w:p>
        </w:tc>
        <w:tc>
          <w:tcPr>
            <w:tcW w:w="6095" w:type="dxa"/>
          </w:tcPr>
          <w:p w14:paraId="4B54E4B9"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了解为什么执行难以及执行难的成因，在掌握和借鉴世界优秀企业的执行原则的基础上，剖析执行型人才的特点，解读高效执行经理的执行要点，培养管理人员的执行能力，创新管理方法和流程，提高管理效率。</w:t>
            </w:r>
          </w:p>
        </w:tc>
        <w:tc>
          <w:tcPr>
            <w:tcW w:w="788" w:type="dxa"/>
            <w:vAlign w:val="center"/>
          </w:tcPr>
          <w:p w14:paraId="12D77669"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3608587D" w14:textId="77777777" w:rsidTr="00E30944">
        <w:tc>
          <w:tcPr>
            <w:tcW w:w="427" w:type="dxa"/>
            <w:vAlign w:val="center"/>
          </w:tcPr>
          <w:p w14:paraId="145F1CE2"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6</w:t>
            </w:r>
          </w:p>
        </w:tc>
        <w:tc>
          <w:tcPr>
            <w:tcW w:w="986" w:type="dxa"/>
            <w:vAlign w:val="center"/>
          </w:tcPr>
          <w:p w14:paraId="1FE3D88E"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有效提升团队职业化素质</w:t>
            </w:r>
          </w:p>
        </w:tc>
        <w:tc>
          <w:tcPr>
            <w:tcW w:w="6095" w:type="dxa"/>
          </w:tcPr>
          <w:p w14:paraId="02F779E2"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cs="宋体" w:hint="eastAsia"/>
                <w:sz w:val="18"/>
                <w:szCs w:val="18"/>
              </w:rPr>
              <w:t>通过培训使学员了解职业化概念及作为一名职业人所必备的素质；培养职工对单位的责任感、忠诚感、荣誉感，加强单位的凝聚力和团队精神；塑造员工良好的职业素质（观念、态度、能力）；培养人际关系处理能力，建立有建设性的人际氛围，提高工作服务质量。</w:t>
            </w:r>
          </w:p>
        </w:tc>
        <w:tc>
          <w:tcPr>
            <w:tcW w:w="788" w:type="dxa"/>
            <w:vAlign w:val="center"/>
          </w:tcPr>
          <w:p w14:paraId="6B0B92B7"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color w:val="000000"/>
                <w:sz w:val="18"/>
                <w:szCs w:val="18"/>
              </w:rPr>
            </w:pPr>
            <w:r w:rsidRPr="00E23001">
              <w:rPr>
                <w:rFonts w:ascii="微软雅黑" w:eastAsia="微软雅黑" w:hAnsi="微软雅黑" w:hint="eastAsia"/>
                <w:sz w:val="18"/>
                <w:szCs w:val="18"/>
              </w:rPr>
              <w:t>4学时</w:t>
            </w:r>
          </w:p>
        </w:tc>
      </w:tr>
      <w:tr w:rsidR="003F2D4E" w:rsidRPr="00E23001" w14:paraId="1160F729" w14:textId="77777777" w:rsidTr="00E30944">
        <w:tc>
          <w:tcPr>
            <w:tcW w:w="427" w:type="dxa"/>
            <w:vAlign w:val="center"/>
          </w:tcPr>
          <w:p w14:paraId="79379470" w14:textId="77777777" w:rsidR="003F2D4E" w:rsidRPr="00E23001" w:rsidRDefault="003F2D4E" w:rsidP="00E30944">
            <w:pPr>
              <w:widowControl/>
              <w:spacing w:before="100" w:beforeAutospacing="1" w:after="100" w:afterAutospacing="1" w:line="384" w:lineRule="atLeast"/>
              <w:rPr>
                <w:rFonts w:ascii="微软雅黑" w:eastAsia="微软雅黑" w:hAnsi="微软雅黑"/>
                <w:sz w:val="18"/>
                <w:szCs w:val="18"/>
              </w:rPr>
            </w:pPr>
            <w:r w:rsidRPr="00E23001">
              <w:rPr>
                <w:rFonts w:ascii="微软雅黑" w:eastAsia="微软雅黑" w:hAnsi="微软雅黑" w:hint="eastAsia"/>
                <w:sz w:val="18"/>
                <w:szCs w:val="18"/>
              </w:rPr>
              <w:t>7</w:t>
            </w:r>
          </w:p>
        </w:tc>
        <w:tc>
          <w:tcPr>
            <w:tcW w:w="986" w:type="dxa"/>
            <w:vAlign w:val="center"/>
          </w:tcPr>
          <w:p w14:paraId="64469581"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sz w:val="18"/>
                <w:szCs w:val="18"/>
              </w:rPr>
            </w:pPr>
            <w:r w:rsidRPr="00E23001">
              <w:rPr>
                <w:rFonts w:ascii="微软雅黑" w:eastAsia="微软雅黑" w:hAnsi="微软雅黑" w:cs="宋体" w:hint="eastAsia"/>
                <w:sz w:val="18"/>
                <w:szCs w:val="18"/>
              </w:rPr>
              <w:t>如何</w:t>
            </w:r>
            <w:r w:rsidRPr="00E23001">
              <w:rPr>
                <w:rFonts w:ascii="微软雅黑" w:eastAsia="微软雅黑" w:hAnsi="微软雅黑" w:cs="_5b8b_4f53" w:hint="eastAsia"/>
                <w:sz w:val="18"/>
                <w:szCs w:val="18"/>
              </w:rPr>
              <w:t>有效实施员工激励</w:t>
            </w:r>
          </w:p>
        </w:tc>
        <w:tc>
          <w:tcPr>
            <w:tcW w:w="6095" w:type="dxa"/>
          </w:tcPr>
          <w:p w14:paraId="02E269C8" w14:textId="77777777" w:rsidR="003F2D4E" w:rsidRPr="00E23001" w:rsidRDefault="003F2D4E" w:rsidP="00E30944">
            <w:pPr>
              <w:widowControl/>
              <w:spacing w:before="100" w:beforeAutospacing="1" w:after="100" w:afterAutospacing="1" w:line="384" w:lineRule="atLeast"/>
              <w:rPr>
                <w:rFonts w:ascii="微软雅黑" w:eastAsia="微软雅黑" w:hAnsi="微软雅黑" w:cs="宋体"/>
                <w:sz w:val="18"/>
                <w:szCs w:val="18"/>
              </w:rPr>
            </w:pPr>
            <w:r w:rsidRPr="00E23001">
              <w:rPr>
                <w:rFonts w:ascii="微软雅黑" w:eastAsia="微软雅黑" w:hAnsi="微软雅黑" w:cs="宋体" w:hint="eastAsia"/>
                <w:sz w:val="18"/>
                <w:szCs w:val="18"/>
              </w:rPr>
              <w:t>指导管理者采取有效行为激励团队成长，创业绩，进而实现企业目标，告诉管理者，应该有什么样的意识，应该特别注意哪些问题。通过学习能让受训人员意识到现有工作中的不足和需要改进的地方，从而使管理者掌握系统的方法论。</w:t>
            </w:r>
          </w:p>
        </w:tc>
        <w:tc>
          <w:tcPr>
            <w:tcW w:w="788" w:type="dxa"/>
            <w:vAlign w:val="center"/>
          </w:tcPr>
          <w:p w14:paraId="4300D10F" w14:textId="77777777" w:rsidR="003F2D4E" w:rsidRPr="00E23001" w:rsidRDefault="003F2D4E" w:rsidP="00E30944">
            <w:pPr>
              <w:widowControl/>
              <w:spacing w:before="100" w:beforeAutospacing="1" w:after="100" w:afterAutospacing="1" w:line="384" w:lineRule="atLeast"/>
              <w:rPr>
                <w:rFonts w:ascii="微软雅黑" w:eastAsia="微软雅黑" w:hAnsi="微软雅黑"/>
                <w:sz w:val="18"/>
                <w:szCs w:val="18"/>
              </w:rPr>
            </w:pPr>
            <w:r w:rsidRPr="00E23001">
              <w:rPr>
                <w:rFonts w:ascii="微软雅黑" w:eastAsia="微软雅黑" w:hAnsi="微软雅黑" w:hint="eastAsia"/>
                <w:sz w:val="18"/>
                <w:szCs w:val="18"/>
              </w:rPr>
              <w:t>4学时</w:t>
            </w:r>
          </w:p>
        </w:tc>
      </w:tr>
    </w:tbl>
    <w:tbl>
      <w:tblPr>
        <w:tblW w:w="878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1002"/>
        <w:gridCol w:w="6544"/>
        <w:gridCol w:w="719"/>
      </w:tblGrid>
      <w:tr w:rsidR="003F2D4E" w:rsidRPr="00E23001" w14:paraId="174A9AB2"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FF687AE"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cs="宋体" w:hint="eastAsia"/>
                <w:b/>
                <w:kern w:val="0"/>
                <w:sz w:val="18"/>
                <w:szCs w:val="18"/>
              </w:rPr>
              <w:lastRenderedPageBreak/>
              <w:t>序号</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FC0095C" w14:textId="77777777" w:rsidR="003F2D4E" w:rsidRPr="00E23001" w:rsidRDefault="003F2D4E" w:rsidP="00E30944">
            <w:pPr>
              <w:spacing w:line="400" w:lineRule="exact"/>
              <w:jc w:val="center"/>
              <w:rPr>
                <w:rFonts w:ascii="微软雅黑" w:eastAsia="微软雅黑" w:hAnsi="微软雅黑" w:cs="宋体"/>
                <w:kern w:val="0"/>
                <w:sz w:val="18"/>
                <w:szCs w:val="18"/>
              </w:rPr>
            </w:pPr>
            <w:r w:rsidRPr="00E23001">
              <w:rPr>
                <w:rFonts w:ascii="微软雅黑" w:eastAsia="微软雅黑" w:hAnsi="微软雅黑" w:cs="宋体" w:hint="eastAsia"/>
                <w:b/>
                <w:kern w:val="0"/>
                <w:sz w:val="18"/>
                <w:szCs w:val="18"/>
              </w:rPr>
              <w:t>课程名称</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533DE85" w14:textId="77777777" w:rsidR="003F2D4E" w:rsidRPr="00E23001" w:rsidRDefault="003F2D4E" w:rsidP="00E30944">
            <w:pPr>
              <w:spacing w:line="400" w:lineRule="exact"/>
              <w:jc w:val="center"/>
              <w:rPr>
                <w:rFonts w:ascii="微软雅黑" w:eastAsia="微软雅黑" w:hAnsi="微软雅黑" w:cs="宋体"/>
                <w:kern w:val="0"/>
                <w:sz w:val="18"/>
                <w:szCs w:val="18"/>
              </w:rPr>
            </w:pPr>
            <w:r w:rsidRPr="00E23001">
              <w:rPr>
                <w:rFonts w:ascii="微软雅黑" w:eastAsia="微软雅黑" w:hAnsi="微软雅黑" w:cs="宋体" w:hint="eastAsia"/>
                <w:b/>
                <w:kern w:val="0"/>
                <w:sz w:val="18"/>
                <w:szCs w:val="18"/>
              </w:rPr>
              <w:t>课程目标及内容摘要</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1EC74D2"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_5b8b_4f53" w:hint="eastAsia"/>
                <w:b/>
                <w:kern w:val="0"/>
                <w:sz w:val="18"/>
                <w:szCs w:val="18"/>
              </w:rPr>
              <w:t>计划学时</w:t>
            </w:r>
          </w:p>
        </w:tc>
      </w:tr>
      <w:tr w:rsidR="003F2D4E" w:rsidRPr="00E23001" w14:paraId="5109EF44" w14:textId="77777777" w:rsidTr="00E30944">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41D62A0"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8</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65D644D"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高效管理沟通</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7DD9F17"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通过部门之间横向沟通、与上级沟通、与下属沟通等相关技巧的培训，消除沟通障碍，提升管理者沟通的效率和效果，进而提升团队整体效能。</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C2CE2EA"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30A488D8" w14:textId="77777777" w:rsidTr="00E30944">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52CEFC1"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9</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7F66FBE"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压力管理与情绪调控</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429A171"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通过学习压力的影响与表现、压力的关键来源以及消除压力源的关键策略等内容，使学员能够积极面对各种压力，化解压力的负面影响，营造良好的内外部环境，提高工作效率。</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C234896"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026D2113" w14:textId="77777777" w:rsidTr="00E30944">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322A4F4"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10</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31F005A"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如何提高管理者学习力</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75D631F"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在分析管理者面临的时代挑战和机遇的基础上，明确管理者提升自身学习力的目标与方法，从而快速提升自身应对环境挑战的能力，提升团队整体业绩。</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4B081B8"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58870528" w14:textId="77777777" w:rsidTr="00E30944">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F9A9658"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11</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886698A"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管理者角色认知与角色定位</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78BAD1F"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通过管理</w:t>
            </w:r>
            <w:proofErr w:type="gramStart"/>
            <w:r w:rsidRPr="00E23001">
              <w:rPr>
                <w:rFonts w:ascii="微软雅黑" w:eastAsia="微软雅黑" w:hAnsi="微软雅黑" w:hint="eastAsia"/>
                <w:sz w:val="18"/>
                <w:szCs w:val="18"/>
              </w:rPr>
              <w:t>者岗位</w:t>
            </w:r>
            <w:proofErr w:type="gramEnd"/>
            <w:r w:rsidRPr="00E23001">
              <w:rPr>
                <w:rFonts w:ascii="微软雅黑" w:eastAsia="微软雅黑" w:hAnsi="微软雅黑" w:hint="eastAsia"/>
                <w:sz w:val="18"/>
                <w:szCs w:val="18"/>
              </w:rPr>
              <w:t>履职过程中对自身角色认知的学习，进一步明确角色定位，从而立足岗位，各司其职，各负其责，更好的</w:t>
            </w:r>
            <w:proofErr w:type="gramStart"/>
            <w:r w:rsidRPr="00E23001">
              <w:rPr>
                <w:rFonts w:ascii="微软雅黑" w:eastAsia="微软雅黑" w:hAnsi="微软雅黑" w:hint="eastAsia"/>
                <w:sz w:val="18"/>
                <w:szCs w:val="18"/>
              </w:rPr>
              <w:t>实现人岗匹配</w:t>
            </w:r>
            <w:proofErr w:type="gramEnd"/>
            <w:r w:rsidRPr="00E23001">
              <w:rPr>
                <w:rFonts w:ascii="微软雅黑" w:eastAsia="微软雅黑" w:hAnsi="微软雅黑" w:hint="eastAsia"/>
                <w:sz w:val="18"/>
                <w:szCs w:val="18"/>
              </w:rPr>
              <w:t>，进而营造良好的团队和谐氛围。</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47D5DE0"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76658EAD"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EDDC4DE"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12</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CD663B9"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_5b8b_4f53" w:hint="eastAsia"/>
                <w:kern w:val="0"/>
                <w:sz w:val="18"/>
                <w:szCs w:val="18"/>
              </w:rPr>
              <w:t>管理改善</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7BC7956"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组织受训学员进行有针对性的问题剖析，提出解决思路</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487BCDF"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2DA5E2BE"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11F709E"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13</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E303B49"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国际贸易实务</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B5F29D9" w14:textId="77777777" w:rsidR="003F2D4E" w:rsidRPr="00E23001" w:rsidRDefault="003F2D4E" w:rsidP="00E30944">
            <w:pPr>
              <w:spacing w:line="400" w:lineRule="exact"/>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本课程主要讲授出口业务的程序、国际贸易合同的主要条款、国际贸易术语与价格条款、国际货款的收付、国际贸易争端的解决</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CD54ADD"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53C672DF"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FF8606C"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14</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698016E"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商务理论与实践</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07B858C" w14:textId="77777777" w:rsidR="003F2D4E" w:rsidRPr="00E23001" w:rsidRDefault="003F2D4E" w:rsidP="00E30944">
            <w:pPr>
              <w:spacing w:line="400" w:lineRule="exact"/>
              <w:jc w:val="left"/>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以市场营销学为主线，结合市场营销理论与方法讲授市场营销环境、市场营销战略、市场营销组合策略和市场营销管理的内容和应用，使学员能够较为系统地掌握企业营销活动的总体过程。</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DBF0241"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0967F50A"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F31A734"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15</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EE8800F"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商务谈判</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859731" w14:textId="77777777" w:rsidR="003F2D4E" w:rsidRPr="00E23001" w:rsidRDefault="003F2D4E" w:rsidP="00E30944">
            <w:pPr>
              <w:spacing w:line="400" w:lineRule="exact"/>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本课程主要讲授商务谈判概述（方式、谈判心理学、谈判商务礼仪）、策划商务谈判（信息与市场调查；谈判程序；谈判策略）、商务谈判技巧（沟通技巧、破解方法）</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06012D"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1EC5F665"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430445D"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16</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ABBABC7"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投资项目评价</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CB9E536" w14:textId="77777777" w:rsidR="003F2D4E" w:rsidRPr="00E23001" w:rsidRDefault="003F2D4E" w:rsidP="00E30944">
            <w:pPr>
              <w:spacing w:line="400" w:lineRule="exact"/>
              <w:jc w:val="left"/>
              <w:rPr>
                <w:rFonts w:ascii="微软雅黑" w:eastAsia="微软雅黑" w:hAnsi="微软雅黑" w:cs="_5b8b_4f53"/>
                <w:b/>
                <w:kern w:val="0"/>
                <w:sz w:val="18"/>
                <w:szCs w:val="18"/>
              </w:rPr>
            </w:pPr>
            <w:r w:rsidRPr="00E23001">
              <w:rPr>
                <w:rFonts w:ascii="微软雅黑" w:eastAsia="微软雅黑" w:hAnsi="微软雅黑" w:hint="eastAsia"/>
                <w:sz w:val="18"/>
                <w:szCs w:val="18"/>
              </w:rPr>
              <w:t>通过本课程的学习，使学员掌握投资评价的基本理论、基本方法、基本技能及其在项目前期决策中的应用，对项目的技术评价、经济评价和社会评价等有一个系统的评价，以达到能对项目进行公正、客观、合理、准确评价的目的。</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29AFC18"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42440676"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B8A33B8"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17</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FEEE811" w14:textId="77777777" w:rsidR="003F2D4E" w:rsidRPr="00E23001" w:rsidRDefault="003F2D4E" w:rsidP="00E30944">
            <w:pPr>
              <w:spacing w:line="400" w:lineRule="exact"/>
              <w:jc w:val="center"/>
              <w:rPr>
                <w:rFonts w:ascii="微软雅黑" w:eastAsia="微软雅黑" w:hAnsi="微软雅黑"/>
                <w:sz w:val="18"/>
                <w:szCs w:val="18"/>
              </w:rPr>
            </w:pPr>
            <w:proofErr w:type="gramStart"/>
            <w:r w:rsidRPr="00E23001">
              <w:rPr>
                <w:rFonts w:ascii="微软雅黑" w:eastAsia="微软雅黑" w:hAnsi="微软雅黑" w:hint="eastAsia"/>
                <w:sz w:val="18"/>
                <w:szCs w:val="18"/>
              </w:rPr>
              <w:t>审计学</w:t>
            </w:r>
            <w:proofErr w:type="gramEnd"/>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B49C64B"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通过本课程的学习，使学员能够掌握</w:t>
            </w:r>
            <w:proofErr w:type="gramStart"/>
            <w:r w:rsidRPr="00E23001">
              <w:rPr>
                <w:rFonts w:ascii="微软雅黑" w:eastAsia="微软雅黑" w:hAnsi="微软雅黑" w:hint="eastAsia"/>
                <w:sz w:val="18"/>
                <w:szCs w:val="18"/>
              </w:rPr>
              <w:t>审计学</w:t>
            </w:r>
            <w:proofErr w:type="gramEnd"/>
            <w:r w:rsidRPr="00E23001">
              <w:rPr>
                <w:rFonts w:ascii="微软雅黑" w:eastAsia="微软雅黑" w:hAnsi="微软雅黑" w:hint="eastAsia"/>
                <w:sz w:val="18"/>
                <w:szCs w:val="18"/>
              </w:rPr>
              <w:t>基本理论、基本原理和基本方法；在特定场合审查什么、如何进行审查；了解现代审计发展的现状及其趋势；把握审计与会计以及其他专业经济监督的关系。</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848F74D"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149A4AFA"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6B8AD44"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18</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5DBDFB9"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cs="_5b8b_4f53" w:hint="eastAsia"/>
                <w:kern w:val="0"/>
                <w:sz w:val="18"/>
                <w:szCs w:val="18"/>
              </w:rPr>
              <w:t>会计学</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F2283C3"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掌握复式记账法的原理及运用、会计凭证的填制和审核、会计账簿的登记原理及方法、财产清查、会计报表的编制等会计的基本理论知识。懂得资产负债表、利润表、现金流量表的编制方法，并能对会计报表作简要的财务分析。另外，了解债务重组、企业合并、会计政策、会计估计变更和差错更正、资产负债表日后事项以及合并报表的编制原理及方法。</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A25BB95"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71C436AB"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E3B186E"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lastRenderedPageBreak/>
              <w:t>19</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C253C55"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成本计算与成本管理</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7B8852D4"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成本核算的要求和一般程序，熟悉要素费用、辅助生产费用、制造费用的归集和分配，生产费用在完工产品和期末在产品之间的分配方法，掌握产品成本计算的基本原理及方法，产品成本报表的编制与分析，采用目标成本法、标准成本法、变动成本法等成本管理方法，对产品成本进行有效管理。</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7DE99EF"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55010105"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F723DF4"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20</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CBF689F"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税务会计</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61D7154"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税务会计的基本理论、基本知识，应纳税额的计算和规范的账务处理以及相关的税法知识，从而正确履行纳税义务。熟悉纳税筹划的基本理论及方法，掌握增值税、企业所得税、消费税、个人所得税等几个主要税种的征收范围、税率、应纳税额的计算及减免税的有关规定。</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2918DFC"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7227D86B"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290FC0D"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21</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F225365"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财务报表分析</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2E606E8"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理解财务报表分析的原则和各类报表分析主体对信息的不同需求，掌握报表分析的基本思路、基本方法和一般步骤，掌握报表分析的主要内容，每种报表反映的企业活动内容和它们之间的关系。课程内容：资产负债表、利润表、现金流量表、所有者权益变动</w:t>
            </w:r>
            <w:proofErr w:type="gramStart"/>
            <w:r w:rsidRPr="00E23001">
              <w:rPr>
                <w:rFonts w:ascii="微软雅黑" w:eastAsia="微软雅黑" w:hAnsi="微软雅黑" w:hint="eastAsia"/>
                <w:sz w:val="18"/>
                <w:szCs w:val="18"/>
              </w:rPr>
              <w:t>表项目</w:t>
            </w:r>
            <w:proofErr w:type="gramEnd"/>
            <w:r w:rsidRPr="00E23001">
              <w:rPr>
                <w:rFonts w:ascii="微软雅黑" w:eastAsia="微软雅黑" w:hAnsi="微软雅黑" w:hint="eastAsia"/>
                <w:sz w:val="18"/>
                <w:szCs w:val="18"/>
              </w:rPr>
              <w:t>对比分析；盈利能力分析、偿债能力分析、营运能力分析；财务报表的综合分析。</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DA3DB7B"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2B45F11B"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DA67FCC"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22</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781A9EB"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经济法</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460A378"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和掌握我国经济法的基本理论、基础知识和基本技能，提高法律意识，增强法治观念。熟悉我国经济法的规定，提高在专业工作中运用法律手段处理和解决经济管理和经济纠纷的能力。</w:t>
            </w:r>
            <w:r w:rsidRPr="00E23001">
              <w:rPr>
                <w:rFonts w:ascii="微软雅黑" w:eastAsia="微软雅黑" w:hAnsi="微软雅黑" w:hint="eastAsia"/>
                <w:kern w:val="0"/>
                <w:sz w:val="18"/>
                <w:szCs w:val="18"/>
              </w:rPr>
              <w:t>能够应用反不正当竞争法律制度，分析、解决经济生活中的各类不正当竞争现象；</w:t>
            </w:r>
            <w:r w:rsidRPr="00E23001">
              <w:rPr>
                <w:rFonts w:ascii="微软雅黑" w:eastAsia="微软雅黑" w:hAnsi="微软雅黑" w:hint="eastAsia"/>
                <w:sz w:val="18"/>
                <w:szCs w:val="18"/>
              </w:rPr>
              <w:t>能够应用消费者权益保护法的基本理论和法律制度，分析、解决有关消费者权益保护的法律问题；能够应用产品质量法的基本理论和法律制度，分析、解决现实生活中的产品质量问题。</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A6BF940"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0F65478C" w14:textId="77777777" w:rsidTr="00E30944">
        <w:trPr>
          <w:trHeight w:val="565"/>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53F5F04" w14:textId="77777777" w:rsidR="003F2D4E" w:rsidRPr="00E23001" w:rsidRDefault="003F2D4E" w:rsidP="00E30944">
            <w:pPr>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23</w:t>
            </w:r>
          </w:p>
        </w:tc>
        <w:tc>
          <w:tcPr>
            <w:tcW w:w="100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B2CFDDC" w14:textId="77777777" w:rsidR="003F2D4E" w:rsidRPr="00E23001" w:rsidRDefault="003F2D4E" w:rsidP="00E30944">
            <w:pPr>
              <w:spacing w:line="400" w:lineRule="exact"/>
              <w:jc w:val="center"/>
              <w:rPr>
                <w:rFonts w:ascii="微软雅黑" w:eastAsia="微软雅黑" w:hAnsi="微软雅黑" w:cs="_5b8b_4f53"/>
                <w:kern w:val="0"/>
                <w:sz w:val="18"/>
                <w:szCs w:val="18"/>
              </w:rPr>
            </w:pPr>
            <w:r w:rsidRPr="00E23001">
              <w:rPr>
                <w:rFonts w:ascii="微软雅黑" w:eastAsia="微软雅黑" w:hAnsi="微软雅黑" w:cs="_5b8b_4f53" w:hint="eastAsia"/>
                <w:kern w:val="0"/>
                <w:sz w:val="18"/>
                <w:szCs w:val="18"/>
              </w:rPr>
              <w:t>互联网金融</w:t>
            </w:r>
          </w:p>
        </w:tc>
        <w:tc>
          <w:tcPr>
            <w:tcW w:w="654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813BFDB" w14:textId="77777777" w:rsidR="003F2D4E" w:rsidRPr="00E23001" w:rsidRDefault="003F2D4E" w:rsidP="00E30944">
            <w:pPr>
              <w:spacing w:line="400" w:lineRule="exact"/>
              <w:rPr>
                <w:rFonts w:ascii="微软雅黑" w:eastAsia="微软雅黑" w:hAnsi="微软雅黑"/>
                <w:sz w:val="18"/>
                <w:szCs w:val="18"/>
              </w:rPr>
            </w:pPr>
            <w:r w:rsidRPr="00E23001">
              <w:rPr>
                <w:rFonts w:ascii="微软雅黑" w:eastAsia="微软雅黑" w:hAnsi="微软雅黑" w:hint="eastAsia"/>
                <w:sz w:val="18"/>
                <w:szCs w:val="18"/>
              </w:rPr>
              <w:t>主要内容:当今互联网金融格局；中国互联网金融发展概况；第三方支付平台；虚拟货币。</w:t>
            </w:r>
          </w:p>
        </w:tc>
        <w:tc>
          <w:tcPr>
            <w:tcW w:w="71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8B413B7" w14:textId="77777777" w:rsidR="003F2D4E" w:rsidRPr="00E23001" w:rsidRDefault="003F2D4E" w:rsidP="00E30944">
            <w:pPr>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bl>
    <w:p w14:paraId="3B768733" w14:textId="77777777" w:rsidR="003F2D4E" w:rsidRDefault="003F2D4E" w:rsidP="003F2D4E">
      <w:pPr>
        <w:rPr>
          <w:sz w:val="28"/>
          <w:szCs w:val="28"/>
        </w:rPr>
      </w:pPr>
      <w:r>
        <w:rPr>
          <w:sz w:val="28"/>
          <w:szCs w:val="28"/>
        </w:rPr>
        <w:br w:type="page"/>
      </w:r>
    </w:p>
    <w:p w14:paraId="4D2D71FD" w14:textId="77777777" w:rsidR="003F2D4E" w:rsidRPr="00E23001" w:rsidRDefault="003F2D4E" w:rsidP="003F2D4E">
      <w:pPr>
        <w:widowControl/>
        <w:shd w:val="clear" w:color="auto" w:fill="FFFFFF"/>
        <w:spacing w:before="100" w:beforeAutospacing="1" w:after="100" w:afterAutospacing="1" w:line="384" w:lineRule="atLeast"/>
        <w:jc w:val="center"/>
        <w:rPr>
          <w:rFonts w:ascii="微软雅黑" w:eastAsia="微软雅黑" w:hAnsi="微软雅黑"/>
          <w:sz w:val="28"/>
          <w:szCs w:val="28"/>
        </w:rPr>
      </w:pPr>
      <w:r w:rsidRPr="00E23001">
        <w:rPr>
          <w:rFonts w:ascii="微软雅黑" w:eastAsia="微软雅黑" w:hAnsi="微软雅黑" w:hint="eastAsia"/>
          <w:sz w:val="28"/>
          <w:szCs w:val="28"/>
        </w:rPr>
        <w:lastRenderedPageBreak/>
        <w:t>2《工段长管理能力提升》专题培训计划</w:t>
      </w:r>
    </w:p>
    <w:tbl>
      <w:tblPr>
        <w:tblW w:w="8691" w:type="dxa"/>
        <w:tblInd w:w="-17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1036"/>
        <w:gridCol w:w="6379"/>
        <w:gridCol w:w="752"/>
      </w:tblGrid>
      <w:tr w:rsidR="003F2D4E" w:rsidRPr="00E23001" w14:paraId="40A79E38"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37AD52B"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b/>
                <w:kern w:val="0"/>
                <w:sz w:val="18"/>
                <w:szCs w:val="18"/>
              </w:rPr>
              <w:t>序号</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A50BFC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课程名称</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6DA9B2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课程目标及内容摘要</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B7FCB51"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计划学时</w:t>
            </w:r>
          </w:p>
        </w:tc>
      </w:tr>
      <w:tr w:rsidR="003F2D4E" w:rsidRPr="00E23001" w14:paraId="38F34259"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96DA23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1</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DF5B41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提升团队意识和协作能力</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60B679E"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通过团队意识和团队协作能力相关知识和技巧的培训，帮助学员树立大局观，有效辅佐一把手，掌握团队协作的方式方法，提升团队协作能力。</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E93035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112A636C" w14:textId="77777777" w:rsidTr="00E30944">
        <w:trPr>
          <w:trHeight w:val="845"/>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74516D6"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2</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08A0D0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提升团队执行力</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2B226DA2"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了解为什么执行难以及执行难的成因，在掌握和借鉴世界优秀企业的执行原则的基础上，剖析执行型人才的特点，解读高效执行经理的执行要点，培养管理人员的执行能力，创新管理方法和流程，提高管理效率。</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2D49A2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454DF981"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234E1E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3</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1CA3EB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有效提升团队职业化素质</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26D3F0DB"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通过培训使学员了解职业化概念及作为一名职业人所必备的素质；培养职工对单位的责任感、忠诚感、荣誉感，加强单位的凝聚力和团队精神；塑造员工良好的职业素质（观念、态度、能力）；培养人际关系处理能力，建立有建设性的人际氛围，提高工作服务质量。</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BCBD24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311BA24F"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B69A74C"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4</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F43FBD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如何</w:t>
            </w:r>
            <w:r w:rsidRPr="00E23001">
              <w:rPr>
                <w:rFonts w:ascii="微软雅黑" w:eastAsia="微软雅黑" w:hAnsi="微软雅黑" w:cs="_5b8b_4f53" w:hint="eastAsia"/>
                <w:kern w:val="0"/>
                <w:sz w:val="18"/>
                <w:szCs w:val="18"/>
              </w:rPr>
              <w:t>有效实施员工激励</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E21D3F4"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指导管理者采取有效行为激励团队成长，创业绩，进而实现企业目标，告诉管理者，应该有什么样的意识，应该特别注意哪些问题。通过学习能让受训人员意识到现有工作中的不足和需要改进的地方，从而使管理者掌握系统的方法论。</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2CD17E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6A593D30"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C2E87E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5</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0210654"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高效管理沟通</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DFCBB0D"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通过部门之间横向沟通、与上级沟通、与下属沟通等相关技巧的培训，消除沟通障碍，提升管理者沟通的效率和效果，进而提升团队整体效能。</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3A0C95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67A475BA"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C8D3CD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6</w:t>
            </w:r>
          </w:p>
        </w:tc>
        <w:tc>
          <w:tcPr>
            <w:tcW w:w="103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1630AB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压力管理与情绪调控</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F9F2B27"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通过学习压力的影响与表现、压力的关键来源以及消除压力源的关键策略等内容，使学员能够积极面对各种压力，化解压力的负面影响，营造良好的内外部环境，提高工作效率。</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847701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E23001" w14:paraId="17E9E8EA" w14:textId="77777777" w:rsidTr="00E30944">
        <w:trPr>
          <w:tblHeader/>
        </w:trPr>
        <w:tc>
          <w:tcPr>
            <w:tcW w:w="156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B454A2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w:t>
            </w:r>
          </w:p>
        </w:tc>
        <w:tc>
          <w:tcPr>
            <w:tcW w:w="637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C3A44A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合计学时=24学时（3天）</w:t>
            </w:r>
          </w:p>
        </w:tc>
        <w:tc>
          <w:tcPr>
            <w:tcW w:w="75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0268CB5C"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 xml:space="preserve"> 24</w:t>
            </w:r>
          </w:p>
          <w:p w14:paraId="094E323C"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学时</w:t>
            </w:r>
          </w:p>
        </w:tc>
      </w:tr>
    </w:tbl>
    <w:p w14:paraId="03991D90" w14:textId="77777777" w:rsidR="003F2D4E" w:rsidRDefault="003F2D4E" w:rsidP="003F2D4E">
      <w:pPr>
        <w:rPr>
          <w:sz w:val="28"/>
          <w:szCs w:val="28"/>
        </w:rPr>
      </w:pPr>
      <w:r>
        <w:rPr>
          <w:sz w:val="28"/>
          <w:szCs w:val="28"/>
        </w:rPr>
        <w:br w:type="page"/>
      </w:r>
    </w:p>
    <w:p w14:paraId="240FC943" w14:textId="77777777" w:rsidR="003F2D4E" w:rsidRPr="00E23001" w:rsidRDefault="003F2D4E" w:rsidP="003F2D4E">
      <w:pPr>
        <w:widowControl/>
        <w:shd w:val="clear" w:color="auto" w:fill="FFFFFF"/>
        <w:spacing w:before="100" w:beforeAutospacing="1" w:after="100" w:afterAutospacing="1" w:line="384" w:lineRule="atLeast"/>
        <w:jc w:val="center"/>
        <w:rPr>
          <w:rFonts w:ascii="微软雅黑" w:eastAsia="微软雅黑" w:hAnsi="微软雅黑"/>
          <w:sz w:val="28"/>
          <w:szCs w:val="28"/>
        </w:rPr>
      </w:pPr>
      <w:r w:rsidRPr="00E23001">
        <w:rPr>
          <w:rFonts w:ascii="微软雅黑" w:eastAsia="微软雅黑" w:hAnsi="微软雅黑" w:hint="eastAsia"/>
          <w:sz w:val="28"/>
          <w:szCs w:val="28"/>
        </w:rPr>
        <w:lastRenderedPageBreak/>
        <w:t>3《中层干部管理能力提升》专题培训计划</w:t>
      </w:r>
    </w:p>
    <w:tbl>
      <w:tblPr>
        <w:tblW w:w="8931" w:type="dxa"/>
        <w:tblInd w:w="-17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973"/>
        <w:gridCol w:w="6480"/>
        <w:gridCol w:w="954"/>
      </w:tblGrid>
      <w:tr w:rsidR="003F2D4E" w14:paraId="732BE780"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0CA8C40E"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b/>
                <w:kern w:val="0"/>
                <w:sz w:val="18"/>
                <w:szCs w:val="18"/>
              </w:rPr>
              <w:t>序号</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1760B77"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课程名称</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8A2A32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课程目标及内容摘要</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25A7CFE"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计划</w:t>
            </w:r>
          </w:p>
          <w:p w14:paraId="2479E3FB"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学时</w:t>
            </w:r>
          </w:p>
        </w:tc>
      </w:tr>
      <w:tr w:rsidR="003F2D4E" w14:paraId="64BC95A9"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65D191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1</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C98E12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领导科学与艺术</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0033006"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领导科学与艺术涉及领导理论、领导素质以及领导的决策艺术、协调艺术、授权艺术、用人艺术，激励艺术、讲话艺术、开会艺术等多方面。通过本课程的学习，有助于帮助学员积累和掌握有关原理、规律经验以及领导技能，科学决策，正确处理好人际关系、调动各方面积极性，完成组织活动目标，提升工作绩效。</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5562454"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14:paraId="7635B0A3" w14:textId="77777777" w:rsidTr="00E30944">
        <w:trPr>
          <w:trHeight w:val="845"/>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1C66AD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2</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3FE341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如何</w:t>
            </w:r>
            <w:r w:rsidRPr="00E23001">
              <w:rPr>
                <w:rFonts w:ascii="微软雅黑" w:eastAsia="微软雅黑" w:hAnsi="微软雅黑" w:cs="_5b8b_4f53" w:hint="eastAsia"/>
                <w:kern w:val="0"/>
                <w:sz w:val="18"/>
                <w:szCs w:val="18"/>
              </w:rPr>
              <w:t>有效实施员工激励</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A204837"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指导管理者采取有效行为激励团队成长，创业绩，进而实现企业目标，告诉管理者，应该有什么样的意识，应该特别注意哪些问题。通过学习能让受训人员意识到现有工作中的不足和需要改进的地方，从而使管理者掌握系统的方法论。</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37F503A" w14:textId="77777777" w:rsidR="003F2D4E" w:rsidRPr="00E23001" w:rsidRDefault="003F2D4E" w:rsidP="00E30944">
            <w:pPr>
              <w:widowControl/>
              <w:spacing w:line="400" w:lineRule="exact"/>
              <w:jc w:val="center"/>
              <w:rPr>
                <w:rFonts w:ascii="微软雅黑" w:eastAsia="微软雅黑" w:hAnsi="微软雅黑" w:cs="_5b8b_4f53"/>
                <w:kern w:val="0"/>
                <w:sz w:val="18"/>
                <w:szCs w:val="18"/>
              </w:rPr>
            </w:pPr>
            <w:r w:rsidRPr="00E23001">
              <w:rPr>
                <w:rFonts w:ascii="微软雅黑" w:eastAsia="微软雅黑" w:hAnsi="微软雅黑" w:hint="eastAsia"/>
                <w:sz w:val="18"/>
                <w:szCs w:val="18"/>
              </w:rPr>
              <w:t>4学时</w:t>
            </w:r>
          </w:p>
        </w:tc>
      </w:tr>
      <w:tr w:rsidR="003F2D4E" w14:paraId="2BE26D27"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4C648E4"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3</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5E7070E"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高效管理沟通</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B066EB7"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通过部门之间横向沟通、与上级沟通、与下属沟通等相关技巧的培训，消除沟通障碍，提升管理者沟通的效率和效果，进而提升团队整体效能。</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0D23906"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14:paraId="6866859B"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82401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4</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7E0B048"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压力管理与情绪调控</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71D78768"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通过学习压力的影响与表现、压力的关键来源以及消除压力源的关键策略等内容，使学员能够积极面对各种压力，化解压力的负面影响，营造良好的内外部环境，提高工作效率。</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4728508"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14:paraId="62EEE46C"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020755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5</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842188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kern w:val="0"/>
                <w:sz w:val="18"/>
                <w:szCs w:val="18"/>
              </w:rPr>
              <w:t>提升团队执行力</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AB45E17"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kern w:val="0"/>
                <w:sz w:val="18"/>
                <w:szCs w:val="18"/>
              </w:rPr>
              <w:t>了解为什么执行难以及执行难的成因，在掌握和借鉴世界优秀企业的执行原则的基础上，剖析执行型人才的特点，解读高效执行经理的执行要点，培养管理人员的执行能力，创新管理方法和流程，提高管理效率。</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48A9124" w14:textId="77777777" w:rsidR="003F2D4E" w:rsidRPr="00E23001" w:rsidRDefault="003F2D4E" w:rsidP="00E30944">
            <w:pPr>
              <w:widowControl/>
              <w:spacing w:line="400" w:lineRule="exact"/>
              <w:jc w:val="center"/>
              <w:rPr>
                <w:rFonts w:ascii="微软雅黑" w:eastAsia="微软雅黑" w:hAnsi="微软雅黑" w:cs="_5b8b_4f53"/>
                <w:kern w:val="0"/>
                <w:sz w:val="18"/>
                <w:szCs w:val="18"/>
              </w:rPr>
            </w:pPr>
            <w:r w:rsidRPr="00E23001">
              <w:rPr>
                <w:rFonts w:ascii="微软雅黑" w:eastAsia="微软雅黑" w:hAnsi="微软雅黑" w:hint="eastAsia"/>
                <w:sz w:val="18"/>
                <w:szCs w:val="18"/>
              </w:rPr>
              <w:t>4学时</w:t>
            </w:r>
          </w:p>
        </w:tc>
      </w:tr>
      <w:tr w:rsidR="003F2D4E" w14:paraId="2A0A2717"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1BDF4F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6</w:t>
            </w:r>
          </w:p>
        </w:tc>
        <w:tc>
          <w:tcPr>
            <w:tcW w:w="97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F6BEA5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成本计算与成本管理</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A091AEB"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成本核算的要求和一般程序，熟悉要素费用、辅助生产费用、制造费用的归集和分配，生产费用在完工产品和期末在产品之间的分配方法，掌握产品成本计算的基本原理及方法，产品成本报表的编制与分析，采用目标成本法、标准成本法、变动成本法等成本管理方法，对产品成本进行有效管理。</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A5A6CB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14:paraId="10056A0E" w14:textId="77777777" w:rsidTr="00E30944">
        <w:trPr>
          <w:tblHeader/>
        </w:trPr>
        <w:tc>
          <w:tcPr>
            <w:tcW w:w="149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28A591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w:t>
            </w:r>
          </w:p>
        </w:tc>
        <w:tc>
          <w:tcPr>
            <w:tcW w:w="648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087FED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合计学时=24学时（3天）</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C47C516"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24</w:t>
            </w:r>
          </w:p>
          <w:p w14:paraId="5860AE2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学时</w:t>
            </w:r>
          </w:p>
        </w:tc>
      </w:tr>
    </w:tbl>
    <w:p w14:paraId="3AC25FCC" w14:textId="77777777" w:rsidR="003F2D4E" w:rsidRDefault="003F2D4E" w:rsidP="003F2D4E">
      <w:pPr>
        <w:widowControl/>
        <w:shd w:val="clear" w:color="auto" w:fill="FFFFFF"/>
        <w:spacing w:before="100" w:beforeAutospacing="1" w:after="100" w:afterAutospacing="1"/>
        <w:rPr>
          <w:rFonts w:ascii="宋体" w:hAnsi="宋体" w:cs="宋体"/>
          <w:color w:val="000000"/>
          <w:sz w:val="27"/>
          <w:szCs w:val="27"/>
        </w:rPr>
      </w:pPr>
    </w:p>
    <w:p w14:paraId="4DE1DE3D" w14:textId="77777777" w:rsidR="003F2D4E" w:rsidRDefault="003F2D4E" w:rsidP="003F2D4E">
      <w:pPr>
        <w:widowControl/>
        <w:shd w:val="clear" w:color="auto" w:fill="FFFFFF"/>
        <w:spacing w:before="100" w:beforeAutospacing="1" w:after="100" w:afterAutospacing="1"/>
        <w:rPr>
          <w:rFonts w:ascii="宋体" w:hAnsi="宋体" w:cs="宋体"/>
          <w:color w:val="000000"/>
          <w:sz w:val="27"/>
          <w:szCs w:val="27"/>
        </w:rPr>
      </w:pPr>
    </w:p>
    <w:p w14:paraId="6D17AEC9" w14:textId="77777777" w:rsidR="003F2D4E" w:rsidRDefault="003F2D4E" w:rsidP="003F2D4E">
      <w:pPr>
        <w:widowControl/>
        <w:shd w:val="clear" w:color="auto" w:fill="FFFFFF"/>
        <w:spacing w:before="100" w:beforeAutospacing="1" w:after="100" w:afterAutospacing="1"/>
        <w:rPr>
          <w:rFonts w:ascii="宋体" w:hAnsi="宋体" w:cs="宋体"/>
          <w:color w:val="000000"/>
          <w:sz w:val="27"/>
          <w:szCs w:val="27"/>
        </w:rPr>
      </w:pPr>
    </w:p>
    <w:p w14:paraId="4099530D" w14:textId="77777777" w:rsidR="003F2D4E" w:rsidRPr="00E23001" w:rsidRDefault="003F2D4E" w:rsidP="003F2D4E">
      <w:pPr>
        <w:widowControl/>
        <w:shd w:val="clear" w:color="auto" w:fill="FFFFFF"/>
        <w:spacing w:before="100" w:beforeAutospacing="1" w:after="100" w:afterAutospacing="1" w:line="384" w:lineRule="atLeast"/>
        <w:jc w:val="center"/>
        <w:rPr>
          <w:rFonts w:ascii="微软雅黑" w:eastAsia="微软雅黑" w:hAnsi="微软雅黑"/>
          <w:sz w:val="28"/>
          <w:szCs w:val="28"/>
        </w:rPr>
      </w:pPr>
      <w:r w:rsidRPr="00E23001">
        <w:rPr>
          <w:rFonts w:ascii="微软雅黑" w:eastAsia="微软雅黑" w:hAnsi="微软雅黑" w:hint="eastAsia"/>
          <w:sz w:val="28"/>
          <w:szCs w:val="28"/>
        </w:rPr>
        <w:lastRenderedPageBreak/>
        <w:t>4《涉外企业国际经贸业务能力提升》专题培训计划</w:t>
      </w:r>
    </w:p>
    <w:tbl>
      <w:tblPr>
        <w:tblW w:w="8931" w:type="dxa"/>
        <w:tblInd w:w="-17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1320"/>
        <w:gridCol w:w="6133"/>
        <w:gridCol w:w="954"/>
      </w:tblGrid>
      <w:tr w:rsidR="003F2D4E" w14:paraId="5060D609"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513E147"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b/>
                <w:kern w:val="0"/>
                <w:sz w:val="18"/>
                <w:szCs w:val="18"/>
              </w:rPr>
              <w:t>序号</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6B64C8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课程名称</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AA32B9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课程目标及内容摘要</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0CD0C03"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计划</w:t>
            </w:r>
          </w:p>
          <w:p w14:paraId="0552B11A"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学时</w:t>
            </w:r>
          </w:p>
        </w:tc>
      </w:tr>
      <w:tr w:rsidR="003F2D4E" w14:paraId="602213F5"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DFFFBD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1</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06C9E59"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国际贸易</w:t>
            </w:r>
          </w:p>
          <w:p w14:paraId="7203AE38"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实务</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23F9E25"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通过本课程的学习，提升学员国际经贸业务全过程的业务操作能力和管理能力，有助于进行科学决策与管理，提升业务环节的操作质量和企业的整体经营效率。</w:t>
            </w:r>
          </w:p>
          <w:p w14:paraId="2DA2B866"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培训内容包括：进出口业务的程序；国际贸易合同的主要条款；国际贸易术语与价格条款；国际货款的收付；国际贸易争端的解决五个方面。</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688FB6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8学时</w:t>
            </w:r>
          </w:p>
        </w:tc>
      </w:tr>
      <w:tr w:rsidR="003F2D4E" w14:paraId="0D090F08" w14:textId="77777777" w:rsidTr="00E30944">
        <w:trPr>
          <w:trHeight w:val="845"/>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66480E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2</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B23B7E"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商务理论</w:t>
            </w:r>
          </w:p>
          <w:p w14:paraId="58A12A3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与实践</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9DE3B5B"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通过本课程的学习，使学员能够较为系统地掌握企业营销活动的总体过程，提升学员对国际市场的开拓能力与水平。</w:t>
            </w:r>
          </w:p>
          <w:p w14:paraId="1D97D9B1"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培训内容包括：以市场营销学为主线，结合市场营销理论与方法讲授市场营销环境、市场营销战略、市场营销组合策略和市场营销管理的内容和应用。</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58727A7"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8学时</w:t>
            </w:r>
          </w:p>
        </w:tc>
      </w:tr>
      <w:tr w:rsidR="003F2D4E" w14:paraId="76680F33"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F9265D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3</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E5900CF"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经济法</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780BEAB"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通过本课程的学习，提升学员的从业法律意识，使学员能够较为系统地掌握企业从事国际经济活动中涉及的相关法律法规，学会利用法律武器保护企业的利益。</w:t>
            </w:r>
          </w:p>
          <w:p w14:paraId="011F8C2D"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培训内容包括：经济法总论、反垄断法、反不正当竞争法、消费者权益保护法、产品质量法。</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2515CF6"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8学时</w:t>
            </w:r>
          </w:p>
        </w:tc>
      </w:tr>
      <w:tr w:rsidR="003F2D4E" w14:paraId="504D5427"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11C07F6"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4</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B6A1DF0"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商务谈判</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10B7B85"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通过本课程的学习，系统提升学员对于商务谈判工作的认识，使学员能够较为系统地掌握从事国际经济活动中谈判的策划与实施，掌握必要的谈判技巧，保证谈判效率和质量。</w:t>
            </w:r>
          </w:p>
          <w:p w14:paraId="208E768F"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培训内容包括：商务谈判概述（方式、谈判心理学、谈判商务礼仪）、策划商务谈判（信息与市场调查；谈判程序；谈判策略）、商务谈判技巧（沟通技巧、破解方法）。</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4670C3E"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8学时</w:t>
            </w:r>
          </w:p>
        </w:tc>
      </w:tr>
      <w:tr w:rsidR="003F2D4E" w14:paraId="1E2E5D32" w14:textId="77777777" w:rsidTr="00E30944">
        <w:trPr>
          <w:tblHeader/>
        </w:trPr>
        <w:tc>
          <w:tcPr>
            <w:tcW w:w="52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1A24DC2"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5</w:t>
            </w:r>
          </w:p>
        </w:tc>
        <w:tc>
          <w:tcPr>
            <w:tcW w:w="132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A8DF368"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kern w:val="0"/>
                <w:sz w:val="18"/>
                <w:szCs w:val="18"/>
              </w:rPr>
              <w:t>商务英语</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02BF8DCA"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通过本课程的学习，系统提升学员对于商务英语的学习方法和使用技巧，使学员能够准确利用英语进行国际商务活动的沟通，提升国际经贸活动中的语言沟通效率。</w:t>
            </w:r>
          </w:p>
          <w:p w14:paraId="09AF29EB" w14:textId="77777777" w:rsidR="003F2D4E" w:rsidRPr="00E23001" w:rsidRDefault="003F2D4E" w:rsidP="00E30944">
            <w:pPr>
              <w:ind w:firstLineChars="200" w:firstLine="360"/>
              <w:rPr>
                <w:rFonts w:ascii="微软雅黑" w:eastAsia="微软雅黑" w:hAnsi="微软雅黑"/>
                <w:sz w:val="18"/>
                <w:szCs w:val="18"/>
              </w:rPr>
            </w:pPr>
            <w:r w:rsidRPr="00E23001">
              <w:rPr>
                <w:rFonts w:ascii="微软雅黑" w:eastAsia="微软雅黑" w:hAnsi="微软雅黑" w:hint="eastAsia"/>
                <w:sz w:val="18"/>
                <w:szCs w:val="18"/>
              </w:rPr>
              <w:t>培训内容包括：商务英语基本词汇（包括一般商务情境下常用词汇和外贸会话专用词汇）、商务英语常用表达（包括一般商务情境下一般表达和外贸会话中的短语和句式）、商务英语实践练习（通过会话、情景演练、谈判等方式进行实务操作和练习）。</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FE7E44F"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8学时</w:t>
            </w:r>
          </w:p>
        </w:tc>
      </w:tr>
      <w:tr w:rsidR="003F2D4E" w14:paraId="7B07BC46" w14:textId="77777777" w:rsidTr="00E30944">
        <w:trPr>
          <w:tblHeader/>
        </w:trPr>
        <w:tc>
          <w:tcPr>
            <w:tcW w:w="1844"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3B9FBB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0FAE560"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合计学时=40学时（5天）</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43E6B2A"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40</w:t>
            </w:r>
          </w:p>
          <w:p w14:paraId="19A21B8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学时</w:t>
            </w:r>
          </w:p>
        </w:tc>
      </w:tr>
      <w:tr w:rsidR="003F2D4E" w14:paraId="16F19D98" w14:textId="77777777" w:rsidTr="00E30944">
        <w:trPr>
          <w:tblHeader/>
        </w:trPr>
        <w:tc>
          <w:tcPr>
            <w:tcW w:w="1844"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2CEB147"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说明</w:t>
            </w:r>
          </w:p>
        </w:tc>
        <w:tc>
          <w:tcPr>
            <w:tcW w:w="613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E73E7B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可以根据学员水平，围绕以上课程开展初级、</w:t>
            </w:r>
            <w:proofErr w:type="gramStart"/>
            <w:r w:rsidRPr="00E23001">
              <w:rPr>
                <w:rFonts w:ascii="微软雅黑" w:eastAsia="微软雅黑" w:hAnsi="微软雅黑" w:hint="eastAsia"/>
                <w:sz w:val="18"/>
                <w:szCs w:val="18"/>
              </w:rPr>
              <w:t>中级与</w:t>
            </w:r>
            <w:proofErr w:type="gramEnd"/>
            <w:r w:rsidRPr="00E23001">
              <w:rPr>
                <w:rFonts w:ascii="微软雅黑" w:eastAsia="微软雅黑" w:hAnsi="微软雅黑" w:hint="eastAsia"/>
                <w:sz w:val="18"/>
                <w:szCs w:val="18"/>
              </w:rPr>
              <w:t>高级三个层次的培训</w:t>
            </w:r>
          </w:p>
        </w:tc>
        <w:tc>
          <w:tcPr>
            <w:tcW w:w="95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F8CC86C" w14:textId="77777777" w:rsidR="003F2D4E" w:rsidRPr="00E23001" w:rsidRDefault="003F2D4E" w:rsidP="00E30944">
            <w:pPr>
              <w:widowControl/>
              <w:spacing w:line="400" w:lineRule="exact"/>
              <w:jc w:val="center"/>
              <w:rPr>
                <w:rFonts w:ascii="微软雅黑" w:eastAsia="微软雅黑" w:hAnsi="微软雅黑"/>
                <w:sz w:val="18"/>
                <w:szCs w:val="18"/>
              </w:rPr>
            </w:pPr>
          </w:p>
        </w:tc>
      </w:tr>
    </w:tbl>
    <w:p w14:paraId="4E379933" w14:textId="77777777" w:rsidR="003F2D4E" w:rsidRDefault="003F2D4E" w:rsidP="003F2D4E">
      <w:pPr>
        <w:widowControl/>
        <w:shd w:val="clear" w:color="auto" w:fill="FFFFFF"/>
        <w:spacing w:before="100" w:beforeAutospacing="1" w:after="100" w:afterAutospacing="1" w:line="384" w:lineRule="atLeast"/>
        <w:jc w:val="center"/>
        <w:rPr>
          <w:sz w:val="28"/>
          <w:szCs w:val="28"/>
        </w:rPr>
      </w:pPr>
    </w:p>
    <w:p w14:paraId="45FD1038" w14:textId="77777777" w:rsidR="003F2D4E" w:rsidRDefault="003F2D4E" w:rsidP="003F2D4E">
      <w:pPr>
        <w:widowControl/>
        <w:shd w:val="clear" w:color="auto" w:fill="FFFFFF"/>
        <w:spacing w:before="100" w:beforeAutospacing="1" w:after="100" w:afterAutospacing="1" w:line="384" w:lineRule="atLeast"/>
        <w:jc w:val="center"/>
        <w:rPr>
          <w:sz w:val="28"/>
          <w:szCs w:val="28"/>
        </w:rPr>
      </w:pPr>
    </w:p>
    <w:tbl>
      <w:tblPr>
        <w:tblpPr w:leftFromText="180" w:rightFromText="180" w:vertAnchor="text" w:horzAnchor="page" w:tblpX="1502" w:tblpY="1144"/>
        <w:tblW w:w="9534"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34"/>
        <w:gridCol w:w="1157"/>
        <w:gridCol w:w="6890"/>
        <w:gridCol w:w="953"/>
      </w:tblGrid>
      <w:tr w:rsidR="003F2D4E" w:rsidRPr="0048769B" w14:paraId="67B4C5F0" w14:textId="77777777" w:rsidTr="00E30944">
        <w:trPr>
          <w:trHeight w:val="763"/>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8641441"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cs="宋体" w:hint="eastAsia"/>
                <w:b/>
                <w:kern w:val="0"/>
                <w:sz w:val="18"/>
                <w:szCs w:val="18"/>
              </w:rPr>
              <w:lastRenderedPageBreak/>
              <w:t>序号</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269C84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课程名称</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F34E3EC"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宋体" w:hint="eastAsia"/>
                <w:b/>
                <w:kern w:val="0"/>
                <w:sz w:val="18"/>
                <w:szCs w:val="18"/>
              </w:rPr>
              <w:t>课程目标及内容摘要</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B189AF1"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计划</w:t>
            </w:r>
          </w:p>
          <w:p w14:paraId="29FCF0F6" w14:textId="77777777" w:rsidR="003F2D4E" w:rsidRPr="00E23001" w:rsidRDefault="003F2D4E" w:rsidP="00E30944">
            <w:pPr>
              <w:widowControl/>
              <w:spacing w:line="400" w:lineRule="exact"/>
              <w:jc w:val="center"/>
              <w:rPr>
                <w:rFonts w:ascii="微软雅黑" w:eastAsia="微软雅黑" w:hAnsi="微软雅黑" w:cs="_5b8b_4f53"/>
                <w:b/>
                <w:kern w:val="0"/>
                <w:sz w:val="18"/>
                <w:szCs w:val="18"/>
              </w:rPr>
            </w:pPr>
            <w:r w:rsidRPr="00E23001">
              <w:rPr>
                <w:rFonts w:ascii="微软雅黑" w:eastAsia="微软雅黑" w:hAnsi="微软雅黑" w:cs="_5b8b_4f53" w:hint="eastAsia"/>
                <w:b/>
                <w:kern w:val="0"/>
                <w:sz w:val="18"/>
                <w:szCs w:val="18"/>
              </w:rPr>
              <w:t>学时</w:t>
            </w:r>
          </w:p>
        </w:tc>
      </w:tr>
      <w:tr w:rsidR="003F2D4E" w:rsidRPr="0048769B" w14:paraId="434AE29D" w14:textId="77777777" w:rsidTr="00E30944">
        <w:trPr>
          <w:trHeight w:val="796"/>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D1A675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1</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8FB8F0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税法和税制</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05AB0D9C"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通过本课程的学习，使学员系统的掌握国家税法、税制改革的具体内容，强化自身税务把控能力，</w:t>
            </w:r>
            <w:r w:rsidRPr="00E23001">
              <w:rPr>
                <w:rFonts w:ascii="微软雅黑" w:eastAsia="微软雅黑" w:hAnsi="微软雅黑"/>
                <w:sz w:val="18"/>
                <w:szCs w:val="18"/>
              </w:rPr>
              <w:t>提升</w:t>
            </w:r>
            <w:r w:rsidRPr="00E23001">
              <w:rPr>
                <w:rFonts w:ascii="微软雅黑" w:eastAsia="微软雅黑" w:hAnsi="微软雅黑" w:hint="eastAsia"/>
                <w:sz w:val="18"/>
                <w:szCs w:val="18"/>
              </w:rPr>
              <w:t>纳税筹划水平，全面清理各种税务、税制问题对企业的影响。税收、税制和税法概述；世界各国税制演变与发展；我国税制沿革与现行税制，我国税制改革热点问题。</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E35DC2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48769B" w14:paraId="4AB70FD9" w14:textId="77777777" w:rsidTr="00E30944">
        <w:trPr>
          <w:trHeight w:val="532"/>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AE467D8"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2</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77095E6" w14:textId="77777777" w:rsidR="003F2D4E" w:rsidRPr="00E23001" w:rsidRDefault="003F2D4E" w:rsidP="00E30944">
            <w:pPr>
              <w:widowControl/>
              <w:spacing w:line="400" w:lineRule="exact"/>
              <w:jc w:val="center"/>
              <w:rPr>
                <w:rFonts w:ascii="微软雅黑" w:eastAsia="微软雅黑" w:hAnsi="微软雅黑"/>
                <w:sz w:val="18"/>
                <w:szCs w:val="18"/>
              </w:rPr>
            </w:pPr>
            <w:proofErr w:type="gramStart"/>
            <w:r w:rsidRPr="00E23001">
              <w:rPr>
                <w:rFonts w:ascii="微软雅黑" w:eastAsia="微软雅黑" w:hAnsi="微软雅黑" w:hint="eastAsia"/>
                <w:sz w:val="18"/>
                <w:szCs w:val="18"/>
              </w:rPr>
              <w:t>审计学</w:t>
            </w:r>
            <w:proofErr w:type="gramEnd"/>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55335685"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通过本课程的学习，使学员能够掌握</w:t>
            </w:r>
            <w:proofErr w:type="gramStart"/>
            <w:r w:rsidRPr="00E23001">
              <w:rPr>
                <w:rFonts w:ascii="微软雅黑" w:eastAsia="微软雅黑" w:hAnsi="微软雅黑" w:hint="eastAsia"/>
                <w:sz w:val="18"/>
                <w:szCs w:val="18"/>
              </w:rPr>
              <w:t>审计学</w:t>
            </w:r>
            <w:proofErr w:type="gramEnd"/>
            <w:r w:rsidRPr="00E23001">
              <w:rPr>
                <w:rFonts w:ascii="微软雅黑" w:eastAsia="微软雅黑" w:hAnsi="微软雅黑" w:hint="eastAsia"/>
                <w:sz w:val="18"/>
                <w:szCs w:val="18"/>
              </w:rPr>
              <w:t>基本理论、基本原理和基本方法；在特定场合审查什么、如何进行审查；了解现代审计发展的现状及其趋势；把握审计与会计以及其他专业经济监督的关系。</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D8B0E79"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48769B" w14:paraId="7274DD2F" w14:textId="77777777" w:rsidTr="00E30944">
        <w:trPr>
          <w:trHeight w:val="532"/>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BE7D424"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3</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7C260E4"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cs="_5b8b_4f53" w:hint="eastAsia"/>
                <w:kern w:val="0"/>
                <w:sz w:val="18"/>
                <w:szCs w:val="18"/>
              </w:rPr>
              <w:t>会计学</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370BCF63"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掌握复式记账法的原理及运用、会计凭证的填制和审核、会计账簿的登记原理及方法、财产清查、会计报表的编制等会计的基本理论知识。懂得资产负债表、利润表、现金流量表的编制方法，并能对会计报表作简要的财务分析。另外，了解债务重组、企业合并、会计政策、会计估计变更和差错更正、资产负债表日后事项以及合并报表的编制原理及方法。</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B1FEA85"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48769B" w14:paraId="7C9C9E03" w14:textId="77777777" w:rsidTr="00E30944">
        <w:trPr>
          <w:trHeight w:val="532"/>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856515C"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4</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27BDE8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成本计算与成本管理</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51401E3"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成本核算的要求和一般程序，熟悉要素费用、辅助生产费用、制造费用的归集和分配，生产费用在完工产品和期末在产品之间的分配方法，掌握产品成本计算的基本原理及方法，产品成本报表的编制与分析，采用目标成本法、标准成本法、变动成本法等成本管理方法，对产品成本进行有效管理。</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B99213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48769B" w14:paraId="28964D51" w14:textId="77777777" w:rsidTr="00E30944">
        <w:trPr>
          <w:trHeight w:val="532"/>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F66C12B"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5</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40D4DA3"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税务会计</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4D6836D6"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了解税务会计的基本理论、基本知识，应纳税额的计算和规范的账务处理以及相关的税法知识，从而正确履行纳税义务。熟悉纳税筹划的基本理论及方法，掌握增值税、企业所得税、消费税、个人所得税等几个主要税种的征收范围、税率、应纳税额的计算及减免税的有关规定。</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20C9AAB"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r w:rsidR="003F2D4E" w:rsidRPr="0048769B" w14:paraId="13BC8AE3" w14:textId="77777777" w:rsidTr="00E30944">
        <w:trPr>
          <w:trHeight w:val="532"/>
          <w:tblHeader/>
        </w:trPr>
        <w:tc>
          <w:tcPr>
            <w:tcW w:w="53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920E2EF" w14:textId="77777777" w:rsidR="003F2D4E" w:rsidRPr="00E23001" w:rsidRDefault="003F2D4E" w:rsidP="00E30944">
            <w:pPr>
              <w:widowControl/>
              <w:spacing w:line="400" w:lineRule="exact"/>
              <w:jc w:val="center"/>
              <w:rPr>
                <w:rFonts w:ascii="微软雅黑" w:eastAsia="微软雅黑" w:hAnsi="微软雅黑"/>
                <w:kern w:val="0"/>
                <w:sz w:val="18"/>
                <w:szCs w:val="18"/>
              </w:rPr>
            </w:pPr>
            <w:r w:rsidRPr="00E23001">
              <w:rPr>
                <w:rFonts w:ascii="微软雅黑" w:eastAsia="微软雅黑" w:hAnsi="微软雅黑" w:hint="eastAsia"/>
                <w:kern w:val="0"/>
                <w:sz w:val="18"/>
                <w:szCs w:val="18"/>
              </w:rPr>
              <w:t>6</w:t>
            </w:r>
          </w:p>
        </w:tc>
        <w:tc>
          <w:tcPr>
            <w:tcW w:w="115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DAEC1BD"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财务报表分析</w:t>
            </w:r>
          </w:p>
        </w:tc>
        <w:tc>
          <w:tcPr>
            <w:tcW w:w="689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644B6479" w14:textId="77777777" w:rsidR="003F2D4E" w:rsidRPr="00E23001" w:rsidRDefault="003F2D4E" w:rsidP="00E30944">
            <w:pPr>
              <w:widowControl/>
              <w:spacing w:line="400" w:lineRule="exact"/>
              <w:rPr>
                <w:rFonts w:ascii="微软雅黑" w:eastAsia="微软雅黑" w:hAnsi="微软雅黑"/>
                <w:sz w:val="18"/>
                <w:szCs w:val="18"/>
              </w:rPr>
            </w:pPr>
            <w:r w:rsidRPr="00E23001">
              <w:rPr>
                <w:rFonts w:ascii="微软雅黑" w:eastAsia="微软雅黑" w:hAnsi="微软雅黑" w:hint="eastAsia"/>
                <w:sz w:val="18"/>
                <w:szCs w:val="18"/>
              </w:rPr>
              <w:t>通过本课程的学习，使学员理解财务报表分析的原则和各类报表分析主体对信息的不同需求，掌握报表分析的基本思路、基本方法和一般步骤，掌握报表分析的主要内容，每种报表反映的企业活动内容和它们之间的关系。课程内容：资产负债表、利润表、现金流量表、所有者权益变动</w:t>
            </w:r>
            <w:proofErr w:type="gramStart"/>
            <w:r w:rsidRPr="00E23001">
              <w:rPr>
                <w:rFonts w:ascii="微软雅黑" w:eastAsia="微软雅黑" w:hAnsi="微软雅黑" w:hint="eastAsia"/>
                <w:sz w:val="18"/>
                <w:szCs w:val="18"/>
              </w:rPr>
              <w:t>表项目</w:t>
            </w:r>
            <w:proofErr w:type="gramEnd"/>
            <w:r w:rsidRPr="00E23001">
              <w:rPr>
                <w:rFonts w:ascii="微软雅黑" w:eastAsia="微软雅黑" w:hAnsi="微软雅黑" w:hint="eastAsia"/>
                <w:sz w:val="18"/>
                <w:szCs w:val="18"/>
              </w:rPr>
              <w:t>对比分析；盈利能力分析、偿债能力分析、营运能力分析；财务报表的综合分析。</w:t>
            </w:r>
          </w:p>
        </w:tc>
        <w:tc>
          <w:tcPr>
            <w:tcW w:w="9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B5A56B1" w14:textId="77777777" w:rsidR="003F2D4E" w:rsidRPr="00E23001" w:rsidRDefault="003F2D4E" w:rsidP="00E30944">
            <w:pPr>
              <w:widowControl/>
              <w:spacing w:line="400" w:lineRule="exact"/>
              <w:jc w:val="center"/>
              <w:rPr>
                <w:rFonts w:ascii="微软雅黑" w:eastAsia="微软雅黑" w:hAnsi="微软雅黑"/>
                <w:sz w:val="18"/>
                <w:szCs w:val="18"/>
              </w:rPr>
            </w:pPr>
            <w:r w:rsidRPr="00E23001">
              <w:rPr>
                <w:rFonts w:ascii="微软雅黑" w:eastAsia="微软雅黑" w:hAnsi="微软雅黑" w:hint="eastAsia"/>
                <w:sz w:val="18"/>
                <w:szCs w:val="18"/>
              </w:rPr>
              <w:t>4学时</w:t>
            </w:r>
          </w:p>
        </w:tc>
      </w:tr>
    </w:tbl>
    <w:p w14:paraId="4328DDFD" w14:textId="77777777" w:rsidR="003F2D4E" w:rsidRPr="00E23001" w:rsidRDefault="003F2D4E" w:rsidP="003F2D4E">
      <w:pPr>
        <w:widowControl/>
        <w:jc w:val="center"/>
        <w:rPr>
          <w:rFonts w:ascii="微软雅黑" w:eastAsia="微软雅黑" w:hAnsi="微软雅黑"/>
          <w:sz w:val="32"/>
          <w:szCs w:val="36"/>
        </w:rPr>
      </w:pPr>
      <w:r w:rsidRPr="00E23001">
        <w:rPr>
          <w:rFonts w:ascii="微软雅黑" w:eastAsia="微软雅黑" w:hAnsi="微软雅黑" w:hint="eastAsia"/>
          <w:sz w:val="28"/>
          <w:szCs w:val="28"/>
        </w:rPr>
        <w:t>5《财务管理人员能力提升》专题培训计划</w:t>
      </w:r>
    </w:p>
    <w:p w14:paraId="683E3051" w14:textId="77777777" w:rsidR="0090063B" w:rsidRPr="003F2D4E" w:rsidRDefault="0090063B" w:rsidP="0090063B">
      <w:pPr>
        <w:widowControl/>
        <w:jc w:val="left"/>
        <w:rPr>
          <w:rFonts w:ascii="微软雅黑" w:eastAsia="微软雅黑" w:hAnsi="微软雅黑"/>
          <w:sz w:val="32"/>
          <w:szCs w:val="36"/>
        </w:rPr>
      </w:pPr>
    </w:p>
    <w:p w14:paraId="46A1CCE8" w14:textId="6F1C1191" w:rsidR="00AE4E80" w:rsidRPr="00026766" w:rsidRDefault="00AE4E80" w:rsidP="00026766"/>
    <w:sectPr w:rsidR="00AE4E80" w:rsidRPr="00026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43770" w14:textId="77777777" w:rsidR="00C71CD3" w:rsidRDefault="00C71CD3" w:rsidP="005A25CB">
      <w:r>
        <w:separator/>
      </w:r>
    </w:p>
  </w:endnote>
  <w:endnote w:type="continuationSeparator" w:id="0">
    <w:p w14:paraId="0CC1B343" w14:textId="77777777" w:rsidR="00C71CD3" w:rsidRDefault="00C71CD3" w:rsidP="005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_5b8b_4f53">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AB87" w14:textId="77777777" w:rsidR="00C71CD3" w:rsidRDefault="00C71CD3" w:rsidP="005A25CB">
      <w:r>
        <w:separator/>
      </w:r>
    </w:p>
  </w:footnote>
  <w:footnote w:type="continuationSeparator" w:id="0">
    <w:p w14:paraId="11BE846E" w14:textId="77777777" w:rsidR="00C71CD3" w:rsidRDefault="00C71CD3" w:rsidP="005A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1"/>
    <w:rsid w:val="00002C41"/>
    <w:rsid w:val="00026766"/>
    <w:rsid w:val="001002C0"/>
    <w:rsid w:val="002E646D"/>
    <w:rsid w:val="003E26E1"/>
    <w:rsid w:val="003F2D4E"/>
    <w:rsid w:val="004755FB"/>
    <w:rsid w:val="005A25CB"/>
    <w:rsid w:val="005C19CB"/>
    <w:rsid w:val="005E1741"/>
    <w:rsid w:val="00643F28"/>
    <w:rsid w:val="00795096"/>
    <w:rsid w:val="007F2936"/>
    <w:rsid w:val="0090063B"/>
    <w:rsid w:val="00923C4C"/>
    <w:rsid w:val="009A2879"/>
    <w:rsid w:val="00AE4E80"/>
    <w:rsid w:val="00B52786"/>
    <w:rsid w:val="00C71CD3"/>
    <w:rsid w:val="00C90316"/>
    <w:rsid w:val="00CE73D7"/>
    <w:rsid w:val="00E72706"/>
    <w:rsid w:val="00E9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3758"/>
  <w15:chartTrackingRefBased/>
  <w15:docId w15:val="{5635E36E-98AF-453A-AF4C-03CC7E92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63B"/>
    <w:pPr>
      <w:widowControl w:val="0"/>
      <w:jc w:val="both"/>
    </w:pPr>
  </w:style>
  <w:style w:type="paragraph" w:styleId="1">
    <w:name w:val="heading 1"/>
    <w:basedOn w:val="a"/>
    <w:next w:val="a"/>
    <w:link w:val="10"/>
    <w:uiPriority w:val="9"/>
    <w:qFormat/>
    <w:rsid w:val="005A25CB"/>
    <w:pPr>
      <w:keepNext/>
      <w:keepLines/>
      <w:spacing w:before="340" w:after="330" w:line="578" w:lineRule="auto"/>
      <w:outlineLvl w:val="0"/>
    </w:pPr>
    <w:rPr>
      <w:rFonts w:eastAsia="微软雅黑"/>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5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25CB"/>
    <w:rPr>
      <w:sz w:val="18"/>
      <w:szCs w:val="18"/>
    </w:rPr>
  </w:style>
  <w:style w:type="paragraph" w:styleId="a5">
    <w:name w:val="footer"/>
    <w:basedOn w:val="a"/>
    <w:link w:val="a6"/>
    <w:uiPriority w:val="99"/>
    <w:unhideWhenUsed/>
    <w:rsid w:val="005A25CB"/>
    <w:pPr>
      <w:tabs>
        <w:tab w:val="center" w:pos="4153"/>
        <w:tab w:val="right" w:pos="8306"/>
      </w:tabs>
      <w:snapToGrid w:val="0"/>
      <w:jc w:val="left"/>
    </w:pPr>
    <w:rPr>
      <w:sz w:val="18"/>
      <w:szCs w:val="18"/>
    </w:rPr>
  </w:style>
  <w:style w:type="character" w:customStyle="1" w:styleId="a6">
    <w:name w:val="页脚 字符"/>
    <w:basedOn w:val="a0"/>
    <w:link w:val="a5"/>
    <w:uiPriority w:val="99"/>
    <w:rsid w:val="005A25CB"/>
    <w:rPr>
      <w:sz w:val="18"/>
      <w:szCs w:val="18"/>
    </w:rPr>
  </w:style>
  <w:style w:type="character" w:customStyle="1" w:styleId="10">
    <w:name w:val="标题 1 字符"/>
    <w:basedOn w:val="a0"/>
    <w:link w:val="1"/>
    <w:uiPriority w:val="9"/>
    <w:qFormat/>
    <w:rsid w:val="005A25CB"/>
    <w:rPr>
      <w:rFonts w:eastAsia="微软雅黑"/>
      <w:b/>
      <w:bCs/>
      <w:kern w:val="44"/>
      <w:sz w:val="44"/>
      <w:szCs w:val="44"/>
    </w:rPr>
  </w:style>
  <w:style w:type="paragraph" w:customStyle="1" w:styleId="2">
    <w:name w:val="正文首行缩进 2 字符"/>
    <w:basedOn w:val="a"/>
    <w:qFormat/>
    <w:rsid w:val="001002C0"/>
    <w:pPr>
      <w:ind w:firstLineChars="200" w:firstLine="200"/>
    </w:pPr>
    <w:rPr>
      <w:rFonts w:eastAsia="仿宋"/>
      <w:szCs w:val="24"/>
    </w:rPr>
  </w:style>
  <w:style w:type="paragraph" w:customStyle="1" w:styleId="a7">
    <w:name w:val="表格文字"/>
    <w:qFormat/>
    <w:rsid w:val="0090063B"/>
    <w:pPr>
      <w:widowControl w:val="0"/>
      <w:jc w:val="both"/>
    </w:pPr>
    <w:rPr>
      <w:rFonts w:ascii="Times New Roman" w:eastAsia="宋体" w:hAnsi="Times New Roman" w:cs="Times New Roman"/>
      <w:szCs w:val="20"/>
    </w:rPr>
  </w:style>
  <w:style w:type="table" w:styleId="a8">
    <w:name w:val="Table Grid"/>
    <w:basedOn w:val="a1"/>
    <w:qFormat/>
    <w:rsid w:val="003F2D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詹姆斯 勒布朗</dc:creator>
  <cp:keywords/>
  <dc:description/>
  <cp:lastModifiedBy>詹姆斯 勒布朗</cp:lastModifiedBy>
  <cp:revision>3</cp:revision>
  <dcterms:created xsi:type="dcterms:W3CDTF">2019-11-04T06:00:00Z</dcterms:created>
  <dcterms:modified xsi:type="dcterms:W3CDTF">2019-11-04T06:01:00Z</dcterms:modified>
</cp:coreProperties>
</file>