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86" w:rsidRPr="00CF56C1" w:rsidRDefault="00C07C5C" w:rsidP="00B52786">
      <w:pPr>
        <w:pStyle w:val="1"/>
        <w:rPr>
          <w:rFonts w:ascii="微软雅黑" w:hAnsi="微软雅黑"/>
        </w:rPr>
      </w:pPr>
      <w:bookmarkStart w:id="0" w:name="_Toc21448657"/>
      <w:r>
        <w:rPr>
          <w:rFonts w:ascii="微软雅黑" w:hAnsi="微软雅黑" w:hint="eastAsia"/>
        </w:rPr>
        <w:t>生命科学</w:t>
      </w:r>
      <w:r w:rsidR="00B52786" w:rsidRPr="00CF56C1">
        <w:rPr>
          <w:rFonts w:ascii="微软雅黑" w:hAnsi="微软雅黑" w:hint="eastAsia"/>
        </w:rPr>
        <w:t>学院</w:t>
      </w:r>
      <w:bookmarkEnd w:id="0"/>
    </w:p>
    <w:p w:rsidR="00C07C5C" w:rsidRDefault="00B52786" w:rsidP="00B16C49">
      <w:pPr>
        <w:spacing w:beforeLines="50" w:afterLines="50" w:line="300" w:lineRule="auto"/>
        <w:rPr>
          <w:rFonts w:ascii="微软雅黑" w:eastAsia="微软雅黑" w:hAnsi="微软雅黑" w:hint="eastAsia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培训项目1：</w:t>
      </w:r>
      <w:r w:rsidR="00C07C5C" w:rsidRPr="00C07C5C">
        <w:rPr>
          <w:rFonts w:ascii="微软雅黑" w:eastAsia="微软雅黑" w:hAnsi="微软雅黑" w:hint="eastAsia"/>
          <w:sz w:val="28"/>
          <w:szCs w:val="28"/>
        </w:rPr>
        <w:t>生物医学数据分析及论文写作培训班</w:t>
      </w:r>
    </w:p>
    <w:p w:rsidR="00C07C5C" w:rsidRDefault="00B52786" w:rsidP="00C07C5C">
      <w:pPr>
        <w:spacing w:beforeLines="50" w:afterLines="50" w:line="300" w:lineRule="auto"/>
        <w:rPr>
          <w:rFonts w:ascii="微软雅黑" w:eastAsia="微软雅黑" w:hAnsi="微软雅黑" w:hint="eastAsia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="00C07C5C" w:rsidRPr="00C07C5C">
        <w:rPr>
          <w:rFonts w:ascii="微软雅黑" w:eastAsia="微软雅黑" w:hAnsi="微软雅黑" w:hint="eastAsia"/>
          <w:sz w:val="28"/>
          <w:szCs w:val="28"/>
        </w:rPr>
        <w:t>各医院参与临床工作、有意愿发表论文的医生和护士；</w:t>
      </w:r>
      <w:r w:rsidR="00C07C5C" w:rsidRPr="00C07C5C">
        <w:rPr>
          <w:rFonts w:ascii="微软雅黑" w:eastAsia="微软雅黑" w:hAnsi="微软雅黑"/>
          <w:sz w:val="28"/>
          <w:szCs w:val="28"/>
        </w:rPr>
        <w:t>需要应用到统计学分析的科研人员；</w:t>
      </w:r>
      <w:r w:rsidR="00C07C5C">
        <w:rPr>
          <w:rFonts w:ascii="微软雅黑" w:eastAsia="微软雅黑" w:hAnsi="微软雅黑"/>
          <w:sz w:val="28"/>
          <w:szCs w:val="28"/>
        </w:rPr>
        <w:t>中、英文论文写作缺乏经验和遇到困惑的研究人员</w:t>
      </w:r>
    </w:p>
    <w:p w:rsidR="00B52786" w:rsidRPr="00C07C5C" w:rsidRDefault="00B52786" w:rsidP="00C07C5C">
      <w:pPr>
        <w:spacing w:beforeLines="50" w:afterLines="50" w:line="300" w:lineRule="auto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项目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简介：</w:t>
      </w:r>
      <w:r w:rsidR="00C07C5C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培训内容</w:t>
      </w:r>
      <w:r w:rsidR="00C07C5C" w:rsidRPr="00C07C5C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（总计</w:t>
      </w:r>
      <w:r w:rsidR="00C07C5C" w:rsidRPr="00C07C5C">
        <w:rPr>
          <w:rFonts w:ascii="微软雅黑" w:eastAsia="微软雅黑" w:hAnsi="微软雅黑"/>
          <w:bCs/>
          <w:color w:val="000000" w:themeColor="text1"/>
          <w:sz w:val="28"/>
          <w:szCs w:val="28"/>
        </w:rPr>
        <w:t>36</w:t>
      </w:r>
      <w:r w:rsidR="00C07C5C">
        <w:rPr>
          <w:rFonts w:ascii="微软雅黑" w:eastAsia="微软雅黑" w:hAnsi="微软雅黑"/>
          <w:bCs/>
          <w:color w:val="000000" w:themeColor="text1"/>
          <w:sz w:val="28"/>
          <w:szCs w:val="28"/>
        </w:rPr>
        <w:t>学时，学员可以分选</w:t>
      </w:r>
      <w:r w:rsidR="00C07C5C" w:rsidRPr="00C07C5C">
        <w:rPr>
          <w:rFonts w:ascii="微软雅黑" w:eastAsia="微软雅黑" w:hAnsi="微软雅黑"/>
          <w:bCs/>
          <w:color w:val="000000" w:themeColor="text1"/>
          <w:sz w:val="28"/>
          <w:szCs w:val="28"/>
        </w:rPr>
        <w:t>）</w:t>
      </w:r>
      <w:r w:rsidR="00C07C5C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包括</w:t>
      </w:r>
      <w:r w:rsidR="00C07C5C" w:rsidRPr="00C07C5C">
        <w:rPr>
          <w:rFonts w:ascii="微软雅黑" w:eastAsia="微软雅黑" w:hAnsi="微软雅黑"/>
          <w:bCs/>
          <w:color w:val="000000" w:themeColor="text1"/>
          <w:sz w:val="28"/>
          <w:szCs w:val="28"/>
        </w:rPr>
        <w:t>常用数据分析软件MATLAB编程入门（12学时）</w:t>
      </w:r>
      <w:r w:rsidR="00C07C5C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；</w:t>
      </w:r>
      <w:r w:rsidR="00C07C5C" w:rsidRPr="00C07C5C">
        <w:rPr>
          <w:rFonts w:ascii="微软雅黑" w:eastAsia="微软雅黑" w:hAnsi="微软雅黑"/>
          <w:bCs/>
          <w:color w:val="000000" w:themeColor="text1"/>
          <w:sz w:val="28"/>
          <w:szCs w:val="28"/>
        </w:rPr>
        <w:t>医学数据收集整理方法（4学时）</w:t>
      </w:r>
      <w:r w:rsidR="00C07C5C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；</w:t>
      </w:r>
      <w:r w:rsidR="00C07C5C" w:rsidRPr="00C07C5C">
        <w:rPr>
          <w:rFonts w:ascii="微软雅黑" w:eastAsia="微软雅黑" w:hAnsi="微软雅黑"/>
          <w:bCs/>
          <w:color w:val="000000" w:themeColor="text1"/>
          <w:sz w:val="28"/>
          <w:szCs w:val="28"/>
        </w:rPr>
        <w:t>临床病例分析论文的写作技巧（4学时）</w:t>
      </w:r>
      <w:r w:rsidR="00C07C5C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；</w:t>
      </w:r>
      <w:r w:rsidR="00C07C5C" w:rsidRPr="00C07C5C">
        <w:rPr>
          <w:rFonts w:ascii="微软雅黑" w:eastAsia="微软雅黑" w:hAnsi="微软雅黑"/>
          <w:bCs/>
          <w:color w:val="000000" w:themeColor="text1"/>
          <w:sz w:val="28"/>
          <w:szCs w:val="28"/>
        </w:rPr>
        <w:t>医学科研和论文撰写中常用的数据处理和统计分析方法（4学时）</w:t>
      </w:r>
      <w:r w:rsidR="00C07C5C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；</w:t>
      </w:r>
      <w:r w:rsidR="00C07C5C" w:rsidRPr="00C07C5C">
        <w:rPr>
          <w:rFonts w:ascii="微软雅黑" w:eastAsia="微软雅黑" w:hAnsi="微软雅黑"/>
          <w:bCs/>
          <w:color w:val="000000" w:themeColor="text1"/>
          <w:sz w:val="28"/>
          <w:szCs w:val="28"/>
        </w:rPr>
        <w:t>中英文文献阅读与参考，文献检索endnotes应用（12学时）</w:t>
      </w:r>
    </w:p>
    <w:p w:rsidR="00B52786" w:rsidRPr="00CF56C1" w:rsidRDefault="00B52786" w:rsidP="00B52786">
      <w:pPr>
        <w:rPr>
          <w:rFonts w:ascii="微软雅黑" w:eastAsia="微软雅黑" w:hAnsi="微软雅黑"/>
          <w:sz w:val="28"/>
          <w:szCs w:val="28"/>
        </w:rPr>
      </w:pPr>
    </w:p>
    <w:p w:rsidR="00B52786" w:rsidRPr="00C07C5C" w:rsidRDefault="00B52786" w:rsidP="00B52786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>2</w:t>
      </w:r>
      <w:r w:rsidRPr="00CF56C1">
        <w:rPr>
          <w:rFonts w:ascii="微软雅黑" w:eastAsia="微软雅黑" w:hAnsi="微软雅黑" w:hint="eastAsia"/>
          <w:sz w:val="28"/>
          <w:szCs w:val="28"/>
        </w:rPr>
        <w:t>：</w:t>
      </w:r>
      <w:r w:rsidR="00C07C5C" w:rsidRPr="00C07C5C">
        <w:rPr>
          <w:rFonts w:ascii="微软雅黑" w:eastAsia="微软雅黑" w:hAnsi="微软雅黑" w:hint="eastAsia"/>
          <w:bCs/>
          <w:sz w:val="28"/>
          <w:szCs w:val="28"/>
        </w:rPr>
        <w:t>复杂植物基因组分析实战培训方案</w:t>
      </w:r>
    </w:p>
    <w:p w:rsidR="00C07C5C" w:rsidRDefault="00B52786" w:rsidP="00C07C5C">
      <w:pPr>
        <w:spacing w:beforeLines="50" w:afterLines="50" w:line="300" w:lineRule="auto"/>
        <w:rPr>
          <w:rFonts w:ascii="微软雅黑" w:eastAsia="微软雅黑" w:hAnsi="微软雅黑" w:hint="eastAsia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="00C07C5C" w:rsidRPr="00C07C5C">
        <w:rPr>
          <w:rFonts w:ascii="微软雅黑" w:eastAsia="微软雅黑" w:hAnsi="微软雅黑" w:hint="eastAsia"/>
          <w:sz w:val="28"/>
          <w:szCs w:val="28"/>
        </w:rPr>
        <w:t>无生物信息学背景，希望了解生物信息学的学员；</w:t>
      </w:r>
      <w:r w:rsidR="00C07C5C" w:rsidRPr="00C07C5C">
        <w:rPr>
          <w:rFonts w:ascii="微软雅黑" w:eastAsia="微软雅黑" w:hAnsi="微软雅黑"/>
          <w:sz w:val="28"/>
          <w:szCs w:val="28"/>
        </w:rPr>
        <w:t>计划开展植物基因组学及相关各类组学研究的科研人员；已有组学数据需了解相关分析方法的研究人员；有志从事生物信息学相关工作的学生或者技术人员</w:t>
      </w:r>
    </w:p>
    <w:p w:rsidR="00B52786" w:rsidRPr="00CF56C1" w:rsidRDefault="00B52786" w:rsidP="00C07C5C">
      <w:pPr>
        <w:spacing w:beforeLines="50" w:afterLines="50" w:line="30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项目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简介：</w:t>
      </w:r>
      <w:r w:rsidR="00C07C5C">
        <w:rPr>
          <w:rFonts w:ascii="微软雅黑" w:eastAsia="微软雅黑" w:hAnsi="微软雅黑" w:hint="eastAsia"/>
          <w:sz w:val="28"/>
          <w:szCs w:val="28"/>
        </w:rPr>
        <w:t>培训内容包括</w:t>
      </w:r>
      <w:r w:rsidR="00C07C5C" w:rsidRPr="00C07C5C">
        <w:rPr>
          <w:rFonts w:ascii="微软雅黑" w:eastAsia="微软雅黑" w:hAnsi="微软雅黑"/>
          <w:sz w:val="28"/>
          <w:szCs w:val="28"/>
        </w:rPr>
        <w:t>植物基因组结构、重要功能基因进化及相关各类组学数据分析等实践操作技术（8次课）</w:t>
      </w:r>
      <w:r w:rsidR="00C07C5C">
        <w:rPr>
          <w:rFonts w:ascii="微软雅黑" w:eastAsia="微软雅黑" w:hAnsi="微软雅黑" w:hint="eastAsia"/>
          <w:sz w:val="28"/>
          <w:szCs w:val="28"/>
        </w:rPr>
        <w:t>；</w:t>
      </w:r>
      <w:r w:rsidR="00C07C5C" w:rsidRPr="00C07C5C">
        <w:rPr>
          <w:rFonts w:ascii="微软雅黑" w:eastAsia="微软雅黑" w:hAnsi="微软雅黑"/>
          <w:sz w:val="28"/>
          <w:szCs w:val="28"/>
        </w:rPr>
        <w:t>植物基因组学分析的核心理论基础及一般思路，在植物学、农学和进化生物学领域的应用</w:t>
      </w:r>
      <w:r w:rsidR="00C07C5C" w:rsidRPr="00C07C5C">
        <w:rPr>
          <w:rFonts w:ascii="微软雅黑" w:eastAsia="微软雅黑" w:hAnsi="微软雅黑"/>
          <w:sz w:val="28"/>
          <w:szCs w:val="28"/>
        </w:rPr>
        <w:lastRenderedPageBreak/>
        <w:t>和经验体会（4次课）</w:t>
      </w:r>
      <w:r w:rsidR="00C07C5C">
        <w:rPr>
          <w:rFonts w:ascii="微软雅黑" w:eastAsia="微软雅黑" w:hAnsi="微软雅黑" w:hint="eastAsia"/>
          <w:sz w:val="28"/>
          <w:szCs w:val="28"/>
        </w:rPr>
        <w:t>；</w:t>
      </w:r>
      <w:r w:rsidR="00C07C5C" w:rsidRPr="00C07C5C">
        <w:rPr>
          <w:rFonts w:ascii="微软雅黑" w:eastAsia="微软雅黑" w:hAnsi="微软雅黑"/>
          <w:sz w:val="28"/>
          <w:szCs w:val="28"/>
        </w:rPr>
        <w:t>复杂基因组分析结果的生物信息绘图方法（4课时）</w:t>
      </w:r>
      <w:r w:rsidR="00C07C5C">
        <w:rPr>
          <w:rFonts w:ascii="微软雅黑" w:eastAsia="微软雅黑" w:hAnsi="微软雅黑" w:hint="eastAsia"/>
          <w:sz w:val="28"/>
          <w:szCs w:val="28"/>
        </w:rPr>
        <w:t>；</w:t>
      </w:r>
      <w:r w:rsidR="00C07C5C" w:rsidRPr="00C07C5C">
        <w:rPr>
          <w:rFonts w:ascii="微软雅黑" w:eastAsia="微软雅黑" w:hAnsi="微软雅黑"/>
          <w:sz w:val="28"/>
          <w:szCs w:val="28"/>
        </w:rPr>
        <w:t>实战操作(1)</w:t>
      </w:r>
      <w:r w:rsidR="00C07C5C" w:rsidRPr="00C07C5C">
        <w:rPr>
          <w:rFonts w:ascii="微软雅黑" w:eastAsia="微软雅黑" w:hAnsi="微软雅黑"/>
          <w:sz w:val="28"/>
          <w:szCs w:val="28"/>
        </w:rPr>
        <w:tab/>
        <w:t>模式植物拟南</w:t>
      </w:r>
      <w:proofErr w:type="gramStart"/>
      <w:r w:rsidR="00C07C5C" w:rsidRPr="00C07C5C">
        <w:rPr>
          <w:rFonts w:ascii="微软雅黑" w:eastAsia="微软雅黑" w:hAnsi="微软雅黑"/>
          <w:sz w:val="28"/>
          <w:szCs w:val="28"/>
        </w:rPr>
        <w:t>芥</w:t>
      </w:r>
      <w:proofErr w:type="gramEnd"/>
      <w:r w:rsidR="00C07C5C" w:rsidRPr="00C07C5C">
        <w:rPr>
          <w:rFonts w:ascii="微软雅黑" w:eastAsia="微软雅黑" w:hAnsi="微软雅黑"/>
          <w:sz w:val="28"/>
          <w:szCs w:val="28"/>
        </w:rPr>
        <w:t>、水稻等为例的复杂植物基因组分析实战演练（4次课）(2)</w:t>
      </w:r>
      <w:r w:rsidR="00C07C5C" w:rsidRPr="00C07C5C">
        <w:rPr>
          <w:rFonts w:ascii="微软雅黑" w:eastAsia="微软雅黑" w:hAnsi="微软雅黑"/>
          <w:sz w:val="28"/>
          <w:szCs w:val="28"/>
        </w:rPr>
        <w:tab/>
        <w:t>Perl、Python和R语言编程实例及分析操作（8次课）(3)</w:t>
      </w:r>
      <w:r w:rsidR="00C07C5C" w:rsidRPr="00C07C5C">
        <w:rPr>
          <w:rFonts w:ascii="微软雅黑" w:eastAsia="微软雅黑" w:hAnsi="微软雅黑"/>
          <w:sz w:val="28"/>
          <w:szCs w:val="28"/>
        </w:rPr>
        <w:tab/>
        <w:t>复杂植物基因组（可自备基因组数据）分析实战的答疑演练（4次课）</w:t>
      </w:r>
    </w:p>
    <w:p w:rsidR="00B52786" w:rsidRPr="00CF56C1" w:rsidRDefault="00B52786" w:rsidP="00B16C49">
      <w:pPr>
        <w:spacing w:beforeLines="50" w:afterLines="50" w:line="300" w:lineRule="auto"/>
        <w:rPr>
          <w:rFonts w:ascii="微软雅黑" w:eastAsia="微软雅黑" w:hAnsi="微软雅黑"/>
          <w:sz w:val="28"/>
          <w:szCs w:val="28"/>
        </w:rPr>
      </w:pPr>
    </w:p>
    <w:p w:rsidR="00C07C5C" w:rsidRDefault="00C07C5C" w:rsidP="00B16C49">
      <w:pPr>
        <w:spacing w:beforeLines="50" w:afterLines="50" w:line="300" w:lineRule="auto"/>
        <w:rPr>
          <w:rFonts w:ascii="微软雅黑" w:eastAsia="微软雅黑" w:hAnsi="微软雅黑" w:hint="eastAsia"/>
          <w:sz w:val="32"/>
          <w:szCs w:val="36"/>
        </w:rPr>
      </w:pPr>
    </w:p>
    <w:p w:rsidR="00B52786" w:rsidRPr="00CF56C1" w:rsidRDefault="00B52786" w:rsidP="00B16C49">
      <w:pPr>
        <w:spacing w:beforeLines="50" w:afterLines="50" w:line="300" w:lineRule="auto"/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联系方式：</w:t>
      </w:r>
      <w:r w:rsidR="00C07C5C">
        <w:rPr>
          <w:rFonts w:ascii="微软雅黑" w:eastAsia="微软雅黑" w:hAnsi="微软雅黑" w:hint="eastAsia"/>
          <w:sz w:val="28"/>
          <w:szCs w:val="28"/>
        </w:rPr>
        <w:t>0315-8805590</w:t>
      </w:r>
    </w:p>
    <w:p w:rsidR="00AE4E80" w:rsidRPr="00B52786" w:rsidRDefault="00AE4E80" w:rsidP="00B52786">
      <w:bookmarkStart w:id="1" w:name="_GoBack"/>
      <w:bookmarkEnd w:id="1"/>
    </w:p>
    <w:sectPr w:rsidR="00AE4E80" w:rsidRPr="00B52786" w:rsidSect="00B16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1DA" w:rsidRDefault="00B351DA" w:rsidP="005A25CB">
      <w:r>
        <w:separator/>
      </w:r>
    </w:p>
  </w:endnote>
  <w:endnote w:type="continuationSeparator" w:id="0">
    <w:p w:rsidR="00B351DA" w:rsidRDefault="00B351DA" w:rsidP="005A2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1DA" w:rsidRDefault="00B351DA" w:rsidP="005A25CB">
      <w:r>
        <w:separator/>
      </w:r>
    </w:p>
  </w:footnote>
  <w:footnote w:type="continuationSeparator" w:id="0">
    <w:p w:rsidR="00B351DA" w:rsidRDefault="00B351DA" w:rsidP="005A2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6E1"/>
    <w:rsid w:val="003E26E1"/>
    <w:rsid w:val="005A25CB"/>
    <w:rsid w:val="00795096"/>
    <w:rsid w:val="00AE4E80"/>
    <w:rsid w:val="00B16C49"/>
    <w:rsid w:val="00B351DA"/>
    <w:rsid w:val="00B52786"/>
    <w:rsid w:val="00C0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C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A25CB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5C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A25CB"/>
    <w:rPr>
      <w:rFonts w:eastAsia="微软雅黑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詹姆斯 勒布朗</dc:creator>
  <cp:keywords/>
  <dc:description/>
  <cp:lastModifiedBy>Microsoft</cp:lastModifiedBy>
  <cp:revision>4</cp:revision>
  <dcterms:created xsi:type="dcterms:W3CDTF">2019-11-04T03:41:00Z</dcterms:created>
  <dcterms:modified xsi:type="dcterms:W3CDTF">2019-11-04T07:06:00Z</dcterms:modified>
</cp:coreProperties>
</file>