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Style w:val="5"/>
        <w:tblW w:w="98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68"/>
        <w:gridCol w:w="1350"/>
        <w:gridCol w:w="851"/>
        <w:gridCol w:w="1278"/>
        <w:gridCol w:w="851"/>
        <w:gridCol w:w="283"/>
        <w:gridCol w:w="1134"/>
        <w:gridCol w:w="14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程茜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3\11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 题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四个太阳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      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新课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30"/>
                <w:szCs w:val="30"/>
              </w:rPr>
              <w:t xml:space="preserve"> (三维目标)</w:t>
            </w:r>
          </w:p>
        </w:tc>
        <w:tc>
          <w:tcPr>
            <w:tcW w:w="8015" w:type="dxa"/>
            <w:gridSpan w:val="9"/>
            <w:noWrap w:val="0"/>
            <w:vAlign w:val="center"/>
          </w:tcPr>
          <w:p>
            <w:pPr>
              <w:spacing w:after="0" w:line="360" w:lineRule="auto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认识“太、阳、道、送”等13个生字和舌字旁、页字旁两个偏旁，会写“太、阳、校、金”等7个生字和横撇弯钩一个笔画。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正确、流利地朗读课文。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读懂课文，能从文中找出明显信息，感受“我”的美好心愿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读好长句子的停顿和问句。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noWrap w:val="0"/>
            <w:vAlign w:val="center"/>
          </w:tcPr>
          <w:p>
            <w:pPr>
              <w:spacing w:after="0"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能结合文中明显信息，感受“我”的美好心愿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自主、合作、探究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    学       过   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5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第一课时（略）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1、读通课文，认会文中的生字新词。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2、整体感知，了解课文的大意。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、学写“太、阳、校、金、秋”几个生字。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hanging="562" w:hanging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复习巩固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1、复习词语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师：上一节课，我们和一些词语宝宝交了朋友，今天我们再跟它们热情地打招呼吧。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出示词语：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高山  果园  田野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碧绿  金黄  火红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清凉  香甜  温暖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指名领读，其他同学跟读。齐读。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复习句子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出示句子：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金黄的落叶/忙着邀请小伙伴，请他们尝尝/水果的香甜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阳光/温暖着小朋友/冻僵的手和脸。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春天的太阳/该画/什么颜色呢？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（这么长的句子一口气读完太累了，句子中的有些地方，我们就要注意停顿。）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3、复习生字。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游戏：后羿射日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、复习大意：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师：现在，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快速回忆一下，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小男孩分别画了哪几个颜色的太阳送给四季？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出示：（课本插图）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过渡：小男孩为什么想要画这么多颜色的太阳送给四季呢？让我们一起走进课文吧。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品读课文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第1自然段：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1、请大家打开书第24页。自由读第一自然段。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2、出示第二句话。师范读，你发现了什么？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师讲解顿号的作用。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学生读。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3、读了这段，你知道小男孩为什么要画个绿绿的太阳送给夏天吗？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4、师配图解说。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炎热的夏天太阳亮得刺眼，蝉儿躲在树上大声地鸣叫，好像在说：“热啊，热啊。”小狗热得直伸舌头，小朋友们热得满头大汗。如果这时有一轮绿绿的太阳挂在天空，（相应出现文字配画）绿绿的太阳照着高山，高山一片清凉。绿绿的太阳照着田野，田野一片清凉。绿绿的太阳照着街道，街道一片清凉。绿绿的太阳照着校园，校园一片清凉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5、绿绿的太阳还会照到哪儿呢？想一想。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（1）生自由说。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（2）师小结：（配图+字）还会找到我们的小区、公园、上学放学的路上，照到每一个地方，每一个角落，这就叫做——到处一片清凉。让我们感谢一下这位小朋友吧。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6、齐读第一段。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过渡：绿绿的太阳，带给夏天一片清凉。那么，给秋天画个什么颜色的太阳呢？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）学习第2自然段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师范读。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金黄的太阳送给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秋天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秋天里还有什么是金黄的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生自由说。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师补充（配图+文字）：金黄的太阳、金黄的稻田、金黄的落叶、金黄的向日葵、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菊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（3）金黄的落叶热情地邀请小伙伴尝尝水果的香甜。识字“甜”。你怎么记住它？（舌头尝到了甘蔗的味道。舌字旁。）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指导美读;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金黄的太阳不仅为我们带来了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金黄的稻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，金黄的银杏叶，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还带来了金黄的秋天。让我们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美美地读一读吧。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我画了个金黄的太阳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送给秋天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果园里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果子熟了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金黄的落叶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忙着邀请小伙伴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请他们尝尝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水果的香甜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）学习第3自然段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1、过渡：秋天过去了，什么季节来到了？（冬天）。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2、引导体验：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我们刚从冬天走过来，你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还记得冬天的样子吗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（2）是的，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配图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你听，北风呼呼地吹着；你看大雪纷纷扬扬地从天而降，把整个世界变成一个冰雪王国。好冷啊！这时候如果有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一轮红红的太阳，照在你身上，你有什么感觉？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出示句子：“阳光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>温暖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着小朋友冻僵的手和脸。”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读一读。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阳光是温暖的，妈妈的怀抱是温暖的，背影是温暖的、还有什么让你感觉到温暖？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生活中总有一些感人的瞬间，给我们带来温暖，让我们再来感受这段话吧。齐读。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学习第4自然段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冬去春来。春天，春天的太阳该画什么颜色呢？别着急，我们自由地读一读，看看这一问一答该怎么读。（出示文段）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引导思考读好第一句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出示第一句：小男孩想呀想，谁来读读这一句。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（1、你读出了疑问的语气。2、你读出了小男孩的思考！来，咱们班的小男孩一起读读这一句！）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出示第2句话。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（1）（配图+文字）春天有金黄的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油菜花、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碧绿的小草、火红的杜鹃花还有什么？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粉色的桃花、雪白的梨花，美丽的月季、迷人的郁金香……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这么多花都开放了，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这就叫：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百花齐放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你看到这么多美丽的颜色，能用一个词语说说吗？（五彩缤纷，五颜六色）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此美丽的季节，在诗人朱熹的眼中是“等闲识得东风面，万紫千红总是春”；在贺知章的眼里是“碧玉妆成一树高，万条垂下绿丝绦”；在苏轼的眼中是“竹外桃花三两枝，春江水暖鸭先知”；在孟浩然的眼里是“春眠不觉晓，处处闻啼鸟”。那么在你们的眼里是什么样的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5" w:leftChars="266" w:firstLine="0" w:firstLineChars="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、拓展（说太阳）：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1、在本文中，我们知道了：（句式练习)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个______的太阳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送给_____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给大地带来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__________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个______的太阳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送给_____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让果子更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__________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个______的太阳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送给_____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给大家带来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__________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个______的太阳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送给_____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让世界丰富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__________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2、如果让你来画，你会为每个季节画个什么颜色的太阳呢？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（交流展示）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你们为四季画了这么多颜色的太阳，老师也想为你们画一个太阳。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快乐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的太阳送给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所有小朋友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希望你们笑口常开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、写字指导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1、写字时间到了，让我们一起做《手指操》。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这节课我们写两个字。第一个字是“因”第二个字是“为”。正好是一个词，直接读词，再分别组词。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出示：田字格中的“因”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5" w:leftChars="266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读音，强调前鼻音。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（2）组词：因为、原因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（3）回顾全包围结构的字的书写规律。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（4）说说笔画和占格。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（5）师范写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5" w:leftChars="266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出示：田字格中的“为”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（1）读音，多音字，还有“为”第二声的读音。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（2）组词：因为、为什么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（3）师：跟课件一起书写，注意笔顺是先写点，再写撇，横折钩，最后写里面的一点。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（4）生说一说怎么占格的，师范写，强调撇从书中线的右侧起笔，穿过中心点到左下格，横折钩在横中线的上面起笔，最后的一点靠近中心点。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、区别：“因”的第二笔要正，写直才好看；而“为”的第二笔要斜一点才好看。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生写字，师巡视指导。注意强调书写姿势，点评。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五、布置作业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1、推荐阅读《奇思妙想面包店》。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2、把课文有感情地朗读给家人听，还可以带上动作。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板   书    设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四个太阳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绿绿的太阳  金黄的太阳  红红的太阳  彩色的太阳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夏天        秋天        冬天        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2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反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noWrap w:val="0"/>
            <w:vAlign w:val="center"/>
          </w:tcPr>
          <w:p>
            <w:pPr>
              <w:spacing w:after="0" w:line="360" w:lineRule="auto"/>
              <w:ind w:firstLine="560" w:firstLineChars="2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朗读，是小学生理解课文内容的途径之一。在一年级语文课中，针对学生年龄特点采用在情境中读书的方式，可以激发学生的朗读兴趣，逐步提高学生的朗读水平。课文朗读，也是发展学生个性和智能的环节，采用多种形式进行朗读，让学生在一个轻松、愉悦的环境中熟悉理解课文内容，感悟“我”的美好心愿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08110"/>
    <w:multiLevelType w:val="singleLevel"/>
    <w:tmpl w:val="BA60811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033"/>
    <w:rsid w:val="0016736D"/>
    <w:rsid w:val="001916DB"/>
    <w:rsid w:val="001C09B3"/>
    <w:rsid w:val="001E2572"/>
    <w:rsid w:val="001F5305"/>
    <w:rsid w:val="0026270D"/>
    <w:rsid w:val="00267235"/>
    <w:rsid w:val="00323B43"/>
    <w:rsid w:val="003431CB"/>
    <w:rsid w:val="00393BAF"/>
    <w:rsid w:val="003D37D8"/>
    <w:rsid w:val="00426133"/>
    <w:rsid w:val="004358AB"/>
    <w:rsid w:val="004525F3"/>
    <w:rsid w:val="005302C1"/>
    <w:rsid w:val="00556E96"/>
    <w:rsid w:val="005E1C69"/>
    <w:rsid w:val="005F0481"/>
    <w:rsid w:val="005F3817"/>
    <w:rsid w:val="006342B5"/>
    <w:rsid w:val="00635411"/>
    <w:rsid w:val="0065111B"/>
    <w:rsid w:val="00720635"/>
    <w:rsid w:val="007A2CEE"/>
    <w:rsid w:val="007C3F41"/>
    <w:rsid w:val="008317D8"/>
    <w:rsid w:val="00854620"/>
    <w:rsid w:val="008B7726"/>
    <w:rsid w:val="008D063C"/>
    <w:rsid w:val="0092766C"/>
    <w:rsid w:val="00980C20"/>
    <w:rsid w:val="009D7B6E"/>
    <w:rsid w:val="00A26A2F"/>
    <w:rsid w:val="00A457B1"/>
    <w:rsid w:val="00A87166"/>
    <w:rsid w:val="00AA2BD7"/>
    <w:rsid w:val="00AC3CAE"/>
    <w:rsid w:val="00AE2E89"/>
    <w:rsid w:val="00B01FDC"/>
    <w:rsid w:val="00B148BE"/>
    <w:rsid w:val="00B44249"/>
    <w:rsid w:val="00BE1009"/>
    <w:rsid w:val="00C7175A"/>
    <w:rsid w:val="00CA795E"/>
    <w:rsid w:val="00CC7269"/>
    <w:rsid w:val="00CF4EA7"/>
    <w:rsid w:val="00D10138"/>
    <w:rsid w:val="00D31D50"/>
    <w:rsid w:val="00D61A8C"/>
    <w:rsid w:val="00D61BB6"/>
    <w:rsid w:val="00D941AC"/>
    <w:rsid w:val="00D94662"/>
    <w:rsid w:val="00E55696"/>
    <w:rsid w:val="00E92058"/>
    <w:rsid w:val="00EC1D66"/>
    <w:rsid w:val="00EE226C"/>
    <w:rsid w:val="00F27768"/>
    <w:rsid w:val="00F85F04"/>
    <w:rsid w:val="00FC4B2F"/>
    <w:rsid w:val="00FC5DF2"/>
    <w:rsid w:val="01D874FD"/>
    <w:rsid w:val="03365CD1"/>
    <w:rsid w:val="037D47DD"/>
    <w:rsid w:val="03830A72"/>
    <w:rsid w:val="042412A6"/>
    <w:rsid w:val="06955025"/>
    <w:rsid w:val="077D034E"/>
    <w:rsid w:val="07855AA2"/>
    <w:rsid w:val="07E37552"/>
    <w:rsid w:val="084A5C8B"/>
    <w:rsid w:val="0A244651"/>
    <w:rsid w:val="0A7A5340"/>
    <w:rsid w:val="0AC37370"/>
    <w:rsid w:val="0B422DB2"/>
    <w:rsid w:val="0BDC1F47"/>
    <w:rsid w:val="0C6F7E38"/>
    <w:rsid w:val="0CCC38D6"/>
    <w:rsid w:val="0DFF1FFE"/>
    <w:rsid w:val="0F231439"/>
    <w:rsid w:val="11726D37"/>
    <w:rsid w:val="139D3AFD"/>
    <w:rsid w:val="159C6DE6"/>
    <w:rsid w:val="161B2B8D"/>
    <w:rsid w:val="17D11A9B"/>
    <w:rsid w:val="182F7008"/>
    <w:rsid w:val="185F078A"/>
    <w:rsid w:val="18A57838"/>
    <w:rsid w:val="19676E98"/>
    <w:rsid w:val="1A1858FB"/>
    <w:rsid w:val="1C131B60"/>
    <w:rsid w:val="1C6F26FE"/>
    <w:rsid w:val="1C7109FB"/>
    <w:rsid w:val="1E5C52AB"/>
    <w:rsid w:val="1EB73DFF"/>
    <w:rsid w:val="20BD2E43"/>
    <w:rsid w:val="21366D26"/>
    <w:rsid w:val="22C028BF"/>
    <w:rsid w:val="23012B68"/>
    <w:rsid w:val="231E5C53"/>
    <w:rsid w:val="23AE79A2"/>
    <w:rsid w:val="24BA61D8"/>
    <w:rsid w:val="27236934"/>
    <w:rsid w:val="28E73CC2"/>
    <w:rsid w:val="296C366E"/>
    <w:rsid w:val="29D22DAF"/>
    <w:rsid w:val="2BEA056C"/>
    <w:rsid w:val="2D4C53C9"/>
    <w:rsid w:val="2DAE7ED8"/>
    <w:rsid w:val="2F030B6B"/>
    <w:rsid w:val="2F6D4F81"/>
    <w:rsid w:val="2FA945B0"/>
    <w:rsid w:val="315E3D7B"/>
    <w:rsid w:val="31C11D99"/>
    <w:rsid w:val="31CB51FE"/>
    <w:rsid w:val="32A35160"/>
    <w:rsid w:val="33A53160"/>
    <w:rsid w:val="33E533D5"/>
    <w:rsid w:val="35490256"/>
    <w:rsid w:val="360B53F9"/>
    <w:rsid w:val="366618A9"/>
    <w:rsid w:val="38A351D4"/>
    <w:rsid w:val="39CD2AD5"/>
    <w:rsid w:val="3A4772DD"/>
    <w:rsid w:val="3BD86D0E"/>
    <w:rsid w:val="3C1829B8"/>
    <w:rsid w:val="3C2B0057"/>
    <w:rsid w:val="3E504B5F"/>
    <w:rsid w:val="40295CEC"/>
    <w:rsid w:val="406E75FC"/>
    <w:rsid w:val="411860E8"/>
    <w:rsid w:val="418F788F"/>
    <w:rsid w:val="41B802EE"/>
    <w:rsid w:val="429D17D2"/>
    <w:rsid w:val="45D961AA"/>
    <w:rsid w:val="460C4B5E"/>
    <w:rsid w:val="46546B13"/>
    <w:rsid w:val="47183103"/>
    <w:rsid w:val="47320E63"/>
    <w:rsid w:val="48151469"/>
    <w:rsid w:val="481C39D1"/>
    <w:rsid w:val="49C23F38"/>
    <w:rsid w:val="4A165FB1"/>
    <w:rsid w:val="4A814466"/>
    <w:rsid w:val="4B974756"/>
    <w:rsid w:val="4D4A37B1"/>
    <w:rsid w:val="4D7749B2"/>
    <w:rsid w:val="4F130B0E"/>
    <w:rsid w:val="50BC0E25"/>
    <w:rsid w:val="527F5D7C"/>
    <w:rsid w:val="538113DD"/>
    <w:rsid w:val="53D533E6"/>
    <w:rsid w:val="55193934"/>
    <w:rsid w:val="55D214E9"/>
    <w:rsid w:val="56CE62C9"/>
    <w:rsid w:val="58317F60"/>
    <w:rsid w:val="590C0073"/>
    <w:rsid w:val="59A86AC7"/>
    <w:rsid w:val="5A805E93"/>
    <w:rsid w:val="5A852BA5"/>
    <w:rsid w:val="5AF53F1C"/>
    <w:rsid w:val="5BA67579"/>
    <w:rsid w:val="5CD3468F"/>
    <w:rsid w:val="5DEF292A"/>
    <w:rsid w:val="5FF808BE"/>
    <w:rsid w:val="606F2BB6"/>
    <w:rsid w:val="60BF272F"/>
    <w:rsid w:val="61FC782B"/>
    <w:rsid w:val="63861AEC"/>
    <w:rsid w:val="642F2D3C"/>
    <w:rsid w:val="64424728"/>
    <w:rsid w:val="64FF7E09"/>
    <w:rsid w:val="650B47E8"/>
    <w:rsid w:val="66542D15"/>
    <w:rsid w:val="6661390F"/>
    <w:rsid w:val="66AE55F2"/>
    <w:rsid w:val="67823660"/>
    <w:rsid w:val="692A385A"/>
    <w:rsid w:val="6A384CDB"/>
    <w:rsid w:val="6ADE5C6B"/>
    <w:rsid w:val="6B1A11DF"/>
    <w:rsid w:val="6C222E2D"/>
    <w:rsid w:val="6CD253EE"/>
    <w:rsid w:val="6CFE74E0"/>
    <w:rsid w:val="6D2A28AC"/>
    <w:rsid w:val="6DC033C5"/>
    <w:rsid w:val="6DF93585"/>
    <w:rsid w:val="6E71369E"/>
    <w:rsid w:val="6FBB1EE3"/>
    <w:rsid w:val="6FF126B0"/>
    <w:rsid w:val="70195C1C"/>
    <w:rsid w:val="71B33F77"/>
    <w:rsid w:val="73D962C3"/>
    <w:rsid w:val="74F0097D"/>
    <w:rsid w:val="755E6608"/>
    <w:rsid w:val="768F11BA"/>
    <w:rsid w:val="77192433"/>
    <w:rsid w:val="774F4BFD"/>
    <w:rsid w:val="79CC30D3"/>
    <w:rsid w:val="7A47154B"/>
    <w:rsid w:val="7A9E77A8"/>
    <w:rsid w:val="7BB04FFF"/>
    <w:rsid w:val="7C5E57A9"/>
    <w:rsid w:val="7CEC27C7"/>
    <w:rsid w:val="7DC220C2"/>
    <w:rsid w:val="7F7440EF"/>
    <w:rsid w:val="7FDA6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2018-09-01T12:20:00Z</dcterms:created>
  <dc:creator>张润华</dc:creator>
  <cp:lastModifiedBy>Administrator</cp:lastModifiedBy>
  <dcterms:modified xsi:type="dcterms:W3CDTF">2021-03-16T06:33:27Z</dcterms:modified>
  <dc:title>安庆市外国语学校小学部电子备课纸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