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DEC" w14:textId="77777777" w:rsidR="00AD357E" w:rsidRDefault="00AD357E" w:rsidP="00AD357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以智论英雄，以史鉴社会</w:t>
      </w:r>
    </w:p>
    <w:p w14:paraId="7CAF35F8" w14:textId="77777777" w:rsidR="00AD357E" w:rsidRDefault="00AD357E" w:rsidP="00AD357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——用剧本杀的方式打开《智取生辰纲》</w:t>
      </w:r>
    </w:p>
    <w:p w14:paraId="68B676FC" w14:textId="77777777" w:rsidR="00AD357E" w:rsidRDefault="00AD357E" w:rsidP="00AD357E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走进案发现场</w:t>
      </w:r>
    </w:p>
    <w:p w14:paraId="3AFF8E91" w14:textId="77777777" w:rsidR="00AD357E" w:rsidRDefault="00AD357E" w:rsidP="00AD357E">
      <w:pPr>
        <w:jc w:val="left"/>
      </w:pPr>
      <w:r>
        <w:t xml:space="preserve">    </w:t>
      </w:r>
      <w:r>
        <w:rPr>
          <w:rFonts w:hint="eastAsia"/>
        </w:rPr>
        <w:t>震惊！黄泥岗发生特大抢劫诈骗案，当朝太师蔡京生辰礼不翼而飞，震惊朝野，大名府留守梁中书贴出悬赏令，邀天下英雄，限期破案。</w:t>
      </w:r>
    </w:p>
    <w:p w14:paraId="790D3587" w14:textId="77777777" w:rsidR="00AD357E" w:rsidRDefault="00AD357E" w:rsidP="00AD357E">
      <w:pPr>
        <w:jc w:val="left"/>
      </w:pPr>
      <w:r>
        <w:t xml:space="preserve">    </w:t>
      </w:r>
      <w:r>
        <w:rPr>
          <w:rFonts w:hint="eastAsia"/>
        </w:rPr>
        <w:t>你便是前来应征的六扇门捕快之一，请细读文本，推疑寻凶！</w:t>
      </w:r>
    </w:p>
    <w:p w14:paraId="0ACB689E" w14:textId="77777777" w:rsidR="00AD357E" w:rsidRDefault="00AD357E" w:rsidP="00AD357E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创建人物档案</w:t>
      </w:r>
    </w:p>
    <w:p w14:paraId="38793085" w14:textId="77777777" w:rsidR="00AD357E" w:rsidRDefault="00AD357E" w:rsidP="00AD357E">
      <w:pPr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任务一：</w:t>
      </w:r>
    </w:p>
    <w:p w14:paraId="1C471DDC" w14:textId="77777777" w:rsidR="00AD357E" w:rsidRDefault="00AD357E" w:rsidP="00AD357E">
      <w:pPr>
        <w:ind w:firstLine="420"/>
        <w:jc w:val="left"/>
      </w:pPr>
      <w:r>
        <w:rPr>
          <w:rFonts w:hint="eastAsia"/>
        </w:rPr>
        <w:t>梳理人物关系及案件</w:t>
      </w:r>
    </w:p>
    <w:p w14:paraId="6F513598" w14:textId="4CAE5BB7" w:rsidR="00AD357E" w:rsidRDefault="00AD357E" w:rsidP="00AD357E">
      <w:pPr>
        <w:ind w:firstLine="420"/>
        <w:jc w:val="lef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B7D375" wp14:editId="72EB6C80">
            <wp:extent cx="2446655" cy="1109345"/>
            <wp:effectExtent l="0" t="0" r="10795" b="14605"/>
            <wp:docPr id="6349900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FCA9" w14:textId="77777777" w:rsidR="00AD357E" w:rsidRDefault="00AD357E" w:rsidP="00AD357E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案件复盘</w:t>
      </w:r>
    </w:p>
    <w:p w14:paraId="2AC69D5D" w14:textId="77777777" w:rsidR="00AD357E" w:rsidRDefault="00AD357E" w:rsidP="00AD357E">
      <w:pPr>
        <w:pStyle w:val="a3"/>
        <w:ind w:firstLine="421"/>
        <w:rPr>
          <w:b/>
          <w:bCs/>
        </w:rPr>
      </w:pPr>
      <w:r>
        <w:rPr>
          <w:rFonts w:hint="eastAsia"/>
          <w:b/>
          <w:bCs/>
        </w:rPr>
        <w:t>任务二：以智论英雄</w:t>
      </w:r>
    </w:p>
    <w:p w14:paraId="208FB495" w14:textId="77777777" w:rsidR="00AD357E" w:rsidRDefault="00AD357E" w:rsidP="00AD357E">
      <w:pPr>
        <w:pStyle w:val="a3"/>
        <w:numPr>
          <w:ilvl w:val="0"/>
          <w:numId w:val="2"/>
        </w:numPr>
        <w:ind w:firstLine="421"/>
        <w:rPr>
          <w:b/>
          <w:bCs/>
        </w:rPr>
      </w:pPr>
      <w:r>
        <w:rPr>
          <w:rFonts w:hint="eastAsia"/>
          <w:b/>
          <w:bCs/>
        </w:rPr>
        <w:t>智取生辰纲，众好汉智在何处？</w:t>
      </w:r>
    </w:p>
    <w:p w14:paraId="440F69A8" w14:textId="77777777" w:rsidR="00AD357E" w:rsidRDefault="00AD357E" w:rsidP="00AD357E">
      <w:pPr>
        <w:pStyle w:val="a3"/>
        <w:numPr>
          <w:ilvl w:val="0"/>
          <w:numId w:val="2"/>
        </w:numPr>
        <w:ind w:firstLine="421"/>
        <w:rPr>
          <w:b/>
          <w:bCs/>
        </w:rPr>
      </w:pPr>
      <w:r>
        <w:rPr>
          <w:rFonts w:hint="eastAsia"/>
          <w:b/>
          <w:bCs/>
        </w:rPr>
        <w:t>杨志痛失生辰纲，是否无智？</w:t>
      </w:r>
    </w:p>
    <w:p w14:paraId="1E552E58" w14:textId="77777777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（一）好汉之智</w:t>
      </w:r>
    </w:p>
    <w:p w14:paraId="44DFB76A" w14:textId="77777777" w:rsidR="00AD357E" w:rsidRDefault="00AD357E" w:rsidP="00AD357E">
      <w:pPr>
        <w:pStyle w:val="a3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）智用天时。</w:t>
      </w:r>
    </w:p>
    <w:p w14:paraId="01C0A5A7" w14:textId="77777777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）智用地利。</w:t>
      </w:r>
    </w:p>
    <w:p w14:paraId="442DF65E" w14:textId="025AFDC7" w:rsidR="00AD357E" w:rsidRDefault="00AD357E" w:rsidP="00AD357E">
      <w:pPr>
        <w:pStyle w:val="a3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）智用</w:t>
      </w:r>
      <w:r w:rsidR="00B15975">
        <w:rPr>
          <w:rFonts w:hint="eastAsia"/>
        </w:rPr>
        <w:t>矛盾</w:t>
      </w:r>
      <w:r>
        <w:rPr>
          <w:rFonts w:hint="eastAsia"/>
        </w:rPr>
        <w:t>。</w:t>
      </w:r>
    </w:p>
    <w:p w14:paraId="766E5A75" w14:textId="44FD77EE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）智用</w:t>
      </w:r>
      <w:r w:rsidR="00B15975">
        <w:rPr>
          <w:rFonts w:hint="eastAsia"/>
        </w:rPr>
        <w:t>人和</w:t>
      </w:r>
      <w:r>
        <w:rPr>
          <w:rFonts w:hint="eastAsia"/>
        </w:rPr>
        <w:t>。</w:t>
      </w:r>
    </w:p>
    <w:p w14:paraId="146FB294" w14:textId="45A67F4A" w:rsidR="00AD357E" w:rsidRPr="00EC3EFD" w:rsidRDefault="00AD357E" w:rsidP="00AD357E">
      <w:pPr>
        <w:pStyle w:val="a3"/>
        <w:ind w:firstLineChars="200" w:firstLine="420"/>
      </w:pPr>
      <w:r w:rsidRPr="00EC3EFD">
        <w:rPr>
          <w:rFonts w:hint="eastAsia"/>
        </w:rPr>
        <w:t>小结：一场完美的演出，杨志一行人终于上当，喝下了这桶下过迷药的酒。</w:t>
      </w:r>
    </w:p>
    <w:p w14:paraId="77012F78" w14:textId="77777777" w:rsidR="00EC3EFD" w:rsidRPr="00EC3EFD" w:rsidRDefault="00EC3EFD" w:rsidP="00EC3EFD">
      <w:pPr>
        <w:pStyle w:val="a3"/>
        <w:ind w:firstLineChars="200" w:firstLine="420"/>
      </w:pPr>
      <w:r w:rsidRPr="00EC3EFD">
        <w:rPr>
          <w:rFonts w:hint="eastAsia"/>
        </w:rPr>
        <w:t>（二）案件存疑</w:t>
      </w:r>
    </w:p>
    <w:p w14:paraId="447FEB78" w14:textId="038701EA" w:rsidR="00EC3EFD" w:rsidRPr="00EC3EFD" w:rsidRDefault="00EC3EFD" w:rsidP="00EC3EFD">
      <w:pPr>
        <w:pStyle w:val="a3"/>
        <w:ind w:firstLineChars="200" w:firstLine="420"/>
      </w:pPr>
      <w:r w:rsidRPr="00EC3EFD">
        <w:rPr>
          <w:rFonts w:hint="eastAsia"/>
        </w:rPr>
        <w:t>各位捕头的剖析果然精辟，可是如果仔细看来，你会发现这桩案件其实并不那么完美，还是有不少破绽？</w:t>
      </w:r>
    </w:p>
    <w:p w14:paraId="1C2295A9" w14:textId="41AB031A" w:rsidR="00AD357E" w:rsidRPr="00EC3EFD" w:rsidRDefault="00AD357E" w:rsidP="00AD357E">
      <w:pPr>
        <w:pStyle w:val="a3"/>
        <w:ind w:firstLineChars="200" w:firstLine="420"/>
      </w:pPr>
      <w:r w:rsidRPr="00EC3EFD">
        <w:rPr>
          <w:rFonts w:hint="eastAsia"/>
        </w:rPr>
        <w:t>（</w:t>
      </w:r>
      <w:r w:rsidR="00EC3EFD" w:rsidRPr="00EC3EFD">
        <w:rPr>
          <w:rFonts w:hint="eastAsia"/>
        </w:rPr>
        <w:t>三</w:t>
      </w:r>
      <w:r w:rsidRPr="00EC3EFD">
        <w:rPr>
          <w:rFonts w:hint="eastAsia"/>
        </w:rPr>
        <w:t>）杨志之智</w:t>
      </w:r>
    </w:p>
    <w:p w14:paraId="1E617EE7" w14:textId="77777777" w:rsidR="00EC3EFD" w:rsidRPr="00EC3EFD" w:rsidRDefault="00EC3EFD" w:rsidP="00AD357E">
      <w:pPr>
        <w:pStyle w:val="a3"/>
      </w:pPr>
      <w:r w:rsidRPr="00EC3EFD">
        <w:rPr>
          <w:rFonts w:hint="eastAsia"/>
        </w:rPr>
        <w:t>既然破绽如此之多，杨志为何毫无察觉？梁中书真的所托非人，杨志不堪但此大任？</w:t>
      </w:r>
      <w:r w:rsidR="00AD357E" w:rsidRPr="00EC3EFD">
        <w:rPr>
          <w:rFonts w:hint="eastAsia"/>
        </w:rPr>
        <w:t xml:space="preserve">    </w:t>
      </w:r>
    </w:p>
    <w:p w14:paraId="6AB09DA6" w14:textId="1267422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）他为什么不多带兵？（为了掩人耳目，这叫“智藏行踪”）</w:t>
      </w:r>
    </w:p>
    <w:p w14:paraId="149CEC82" w14:textId="77777777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）离京五七日后杨志对时间作了怎样的调整？为什么要调整？</w:t>
      </w:r>
    </w:p>
    <w:p w14:paraId="6329ECB9" w14:textId="77777777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（五更→日中，辰牌→申时，这说明他小心谨慎，这叫“智变行辰”。怕在晨光中或暮色中遭偷袭，而正午炎热，恐怕连强盗也不愿出来活动。）</w:t>
      </w:r>
    </w:p>
    <w:p w14:paraId="5A6B6992" w14:textId="77777777" w:rsidR="00AD357E" w:rsidRDefault="00AD357E" w:rsidP="00AD357E">
      <w:pPr>
        <w:pStyle w:val="a3"/>
        <w:numPr>
          <w:ilvl w:val="0"/>
          <w:numId w:val="3"/>
        </w:numPr>
        <w:ind w:firstLineChars="200" w:firstLine="420"/>
      </w:pPr>
      <w:r>
        <w:rPr>
          <w:rFonts w:hint="eastAsia"/>
        </w:rPr>
        <w:t>杨志一行人为什么放着宽平的官道不走，净找些偏僻崎岖的小径自讨苦吃？</w:t>
      </w:r>
    </w:p>
    <w:p w14:paraId="65BDE33F" w14:textId="77777777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（这叫“智选路径”。这样难走的路径，恐怕连歹人也不愿走。）</w:t>
      </w:r>
    </w:p>
    <w:p w14:paraId="40C3E697" w14:textId="0A91DC18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）从“智藏行踪、智变行辰、智选路径”，我们可以看出杨志，也是一个有勇有谋的英雄</w:t>
      </w:r>
    </w:p>
    <w:p w14:paraId="36720E9D" w14:textId="77777777" w:rsidR="00AD357E" w:rsidRDefault="00AD357E" w:rsidP="00AD357E">
      <w:pPr>
        <w:jc w:val="left"/>
      </w:pPr>
    </w:p>
    <w:p w14:paraId="50A77C1E" w14:textId="77777777" w:rsidR="00AD357E" w:rsidRDefault="00AD357E" w:rsidP="00AD357E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结案深思</w:t>
      </w:r>
    </w:p>
    <w:p w14:paraId="445177FE" w14:textId="77777777" w:rsidR="00AD357E" w:rsidRDefault="00AD357E" w:rsidP="00AD357E">
      <w:pPr>
        <w:pStyle w:val="a3"/>
        <w:ind w:firstLine="421"/>
        <w:rPr>
          <w:b/>
        </w:rPr>
      </w:pPr>
      <w:r>
        <w:rPr>
          <w:rFonts w:hint="eastAsia"/>
          <w:b/>
          <w:bCs/>
        </w:rPr>
        <w:t>任务三：</w:t>
      </w:r>
      <w:r>
        <w:rPr>
          <w:rFonts w:hint="eastAsia"/>
          <w:b/>
        </w:rPr>
        <w:t>看英雄观天地</w:t>
      </w:r>
    </w:p>
    <w:p w14:paraId="04753719" w14:textId="77777777" w:rsidR="00AD357E" w:rsidRDefault="00AD357E" w:rsidP="00AD357E">
      <w:pPr>
        <w:pStyle w:val="a3"/>
        <w:numPr>
          <w:ilvl w:val="0"/>
          <w:numId w:val="4"/>
        </w:numPr>
        <w:ind w:firstLine="421"/>
        <w:rPr>
          <w:b/>
        </w:rPr>
      </w:pPr>
      <w:r>
        <w:rPr>
          <w:rFonts w:hint="eastAsia"/>
          <w:b/>
        </w:rPr>
        <w:t>同样是有勇有谋的人物，杨志为何失败？</w:t>
      </w:r>
    </w:p>
    <w:p w14:paraId="1FCF7C2C" w14:textId="77777777" w:rsidR="00AD357E" w:rsidRDefault="00AD357E" w:rsidP="00AD357E">
      <w:pPr>
        <w:pStyle w:val="a3"/>
        <w:numPr>
          <w:ilvl w:val="0"/>
          <w:numId w:val="4"/>
        </w:numPr>
        <w:ind w:firstLine="421"/>
        <w:rPr>
          <w:b/>
        </w:rPr>
      </w:pPr>
      <w:r>
        <w:rPr>
          <w:rFonts w:hint="eastAsia"/>
          <w:b/>
        </w:rPr>
        <w:lastRenderedPageBreak/>
        <w:t>拨云见雾，生辰纲丢失的根本原因是什么？</w:t>
      </w:r>
    </w:p>
    <w:p w14:paraId="75DB5F66" w14:textId="77777777" w:rsidR="00AD357E" w:rsidRDefault="00AD357E" w:rsidP="00AD357E">
      <w:pPr>
        <w:pStyle w:val="a3"/>
      </w:pPr>
      <w:r>
        <w:rPr>
          <w:rFonts w:hint="eastAsia"/>
        </w:rPr>
        <w:t>1.</w:t>
      </w:r>
      <w:r>
        <w:rPr>
          <w:rFonts w:hint="eastAsia"/>
        </w:rPr>
        <w:t>杨志之失</w:t>
      </w:r>
    </w:p>
    <w:p w14:paraId="7BE7CDD4" w14:textId="24AAFD0F" w:rsidR="00AD357E" w:rsidRDefault="00AD357E" w:rsidP="00AD357E">
      <w:pPr>
        <w:pStyle w:val="a3"/>
        <w:ind w:firstLineChars="150" w:firstLine="315"/>
      </w:pPr>
      <w:r>
        <w:rPr>
          <w:rFonts w:hint="eastAsia"/>
        </w:rPr>
        <w:t>尽管杨志有勇有谋，但他还是失败了。我们一起为杨志的失败来找找原因。</w:t>
      </w:r>
    </w:p>
    <w:p w14:paraId="06D02EF0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）对手强大。</w:t>
      </w:r>
    </w:p>
    <w:p w14:paraId="7BA55678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）队友平庸</w:t>
      </w:r>
    </w:p>
    <w:p w14:paraId="10F33D05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）天时不利</w:t>
      </w:r>
    </w:p>
    <w:p w14:paraId="5E78B35E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）路径不利</w:t>
      </w:r>
    </w:p>
    <w:p w14:paraId="57861316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）脾气暴躁</w:t>
      </w:r>
    </w:p>
    <w:p w14:paraId="4D970916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）人心不和</w:t>
      </w:r>
    </w:p>
    <w:p w14:paraId="36445F85" w14:textId="77777777" w:rsidR="00AD357E" w:rsidRDefault="00AD357E" w:rsidP="00AD357E">
      <w:pPr>
        <w:pStyle w:val="a3"/>
      </w:pPr>
      <w:r>
        <w:rPr>
          <w:rFonts w:hint="eastAsia"/>
        </w:rPr>
        <w:t xml:space="preserve">2. </w:t>
      </w:r>
      <w:r>
        <w:rPr>
          <w:rFonts w:hint="eastAsia"/>
        </w:rPr>
        <w:t>观见天地</w:t>
      </w:r>
    </w:p>
    <w:p w14:paraId="46CE399F" w14:textId="73FFF87D" w:rsidR="00AD357E" w:rsidRDefault="00EC3EFD" w:rsidP="00EC3EFD">
      <w:pPr>
        <w:pStyle w:val="a3"/>
        <w:ind w:firstLineChars="200" w:firstLine="420"/>
      </w:pPr>
      <w:r>
        <w:rPr>
          <w:rFonts w:hint="eastAsia"/>
        </w:rPr>
        <w:t>以上这些</w:t>
      </w:r>
      <w:r w:rsidR="00AD357E">
        <w:rPr>
          <w:rFonts w:hint="eastAsia"/>
        </w:rPr>
        <w:t>都不是根本原因。根本原因是生辰纲太过贵重。</w:t>
      </w:r>
    </w:p>
    <w:p w14:paraId="70856B4A" w14:textId="77777777" w:rsidR="00AD357E" w:rsidRDefault="00AD357E" w:rsidP="00AD357E">
      <w:pPr>
        <w:pStyle w:val="a3"/>
        <w:ind w:firstLineChars="200" w:firstLine="420"/>
      </w:pPr>
      <w:r>
        <w:rPr>
          <w:rFonts w:hint="eastAsia"/>
        </w:rPr>
        <w:t>资料链接：</w:t>
      </w:r>
    </w:p>
    <w:p w14:paraId="4971F09D" w14:textId="435763F5" w:rsidR="00AD357E" w:rsidRDefault="00AD357E" w:rsidP="00AD357E">
      <w:pPr>
        <w:pStyle w:val="a3"/>
        <w:rPr>
          <w:rFonts w:ascii="仿宋" w:eastAsia="仿宋" w:hAnsi="仿宋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hint="eastAsia"/>
        </w:rPr>
        <w:t xml:space="preserve"> 生辰纲:唐、宋时期是指编队运送的成批生日礼物。该生日礼物是梁中书给他的岳父蔡京送的价值十万贯的金</w:t>
      </w:r>
      <w:r w:rsidR="00EC3EFD">
        <w:rPr>
          <w:rFonts w:ascii="仿宋" w:eastAsia="仿宋" w:hAnsi="仿宋" w:hint="eastAsia"/>
        </w:rPr>
        <w:t>银珠宝</w:t>
      </w:r>
      <w:r>
        <w:rPr>
          <w:rFonts w:ascii="仿宋" w:eastAsia="仿宋" w:hAnsi="仿宋" w:hint="eastAsia"/>
        </w:rPr>
        <w:t>。</w:t>
      </w:r>
    </w:p>
    <w:p w14:paraId="3328A541" w14:textId="77777777" w:rsidR="00AD357E" w:rsidRDefault="00AD357E" w:rsidP="00AD357E">
      <w:pPr>
        <w:pStyle w:val="a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注:宰相、枢密使一级的高官，每月俸钱三百千(即三百贯)，春、冬服各绫二十匹、绢三十匹、绵百两，禄粟月一百石地方州县官员，大县(万户以上)县令每月二十千(ニ十贯)，小县县令每月十ニ千(十ニ贯)，禄粟月五至三石。</w:t>
      </w:r>
    </w:p>
    <w:p w14:paraId="39588FDF" w14:textId="77777777" w:rsidR="00AD357E" w:rsidRDefault="00AD357E" w:rsidP="00AD357E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小结：梁中书的贺礼来自民脂民膏，如此贵重的生辰纲影射了宋朝统治者的腐败。真正让杨志没有出路的也许是这片没有出路的天地。</w:t>
      </w:r>
    </w:p>
    <w:p w14:paraId="15942F03" w14:textId="77777777" w:rsidR="00AD357E" w:rsidRDefault="00AD357E" w:rsidP="00AD357E">
      <w:pPr>
        <w:pStyle w:val="a3"/>
      </w:pPr>
      <w:r>
        <w:rPr>
          <w:rFonts w:hint="eastAsia"/>
        </w:rPr>
        <w:t>补充：文中语段对这片腐败的天地有所折射吗？</w:t>
      </w:r>
    </w:p>
    <w:p w14:paraId="70DC4720" w14:textId="77777777" w:rsidR="00AD357E" w:rsidRDefault="00AD357E" w:rsidP="00AD357E">
      <w:pPr>
        <w:pStyle w:val="a3"/>
      </w:pPr>
      <w:r>
        <w:rPr>
          <w:rFonts w:hint="eastAsia"/>
        </w:rPr>
        <w:t>明确：</w:t>
      </w:r>
      <w:r>
        <w:rPr>
          <w:rFonts w:hint="eastAsia"/>
        </w:rPr>
        <w:t xml:space="preserve"> </w:t>
      </w:r>
      <w:r>
        <w:rPr>
          <w:rFonts w:hint="eastAsia"/>
        </w:rPr>
        <w:t>杨志说，这里正是强人出没的地方，说明当时社会很不太平。</w:t>
      </w:r>
    </w:p>
    <w:p w14:paraId="4DA189F0" w14:textId="77777777" w:rsidR="00AD357E" w:rsidRDefault="00AD357E" w:rsidP="00AD357E">
      <w:pPr>
        <w:pStyle w:val="a3"/>
        <w:ind w:firstLineChars="300" w:firstLine="630"/>
      </w:pPr>
      <w:r>
        <w:rPr>
          <w:rFonts w:hint="eastAsia"/>
        </w:rPr>
        <w:t>白胜唱词：“赤日炎炎似火烧，野田禾稻半枯焦。农夫心内如汤煮，楼上王孙把扇摇。”诗中体现出贫富差距很大了，老百姓已经苦不堪言，可是王孙公子根本就不在乎老百姓死活，只顾自己享乐。这样的社会，很多人没法生存。</w:t>
      </w:r>
    </w:p>
    <w:p w14:paraId="2AEE3801" w14:textId="13A35C7E" w:rsidR="00AD357E" w:rsidRDefault="00AD357E" w:rsidP="00AD357E">
      <w:pPr>
        <w:pStyle w:val="a3"/>
      </w:pPr>
    </w:p>
    <w:p w14:paraId="0FE754C2" w14:textId="77777777" w:rsidR="00AD357E" w:rsidRDefault="00AD357E" w:rsidP="00AD357E">
      <w:pPr>
        <w:pStyle w:val="a3"/>
        <w:ind w:firstLine="421"/>
        <w:rPr>
          <w:rStyle w:val="a5"/>
        </w:rPr>
      </w:pPr>
      <w:r>
        <w:rPr>
          <w:rFonts w:hint="eastAsia"/>
          <w:b/>
          <w:bCs/>
        </w:rPr>
        <w:t>任务四：</w:t>
      </w:r>
      <w:r>
        <w:rPr>
          <w:rStyle w:val="a5"/>
          <w:rFonts w:hint="eastAsia"/>
        </w:rPr>
        <w:t>知天地见众生</w:t>
      </w:r>
    </w:p>
    <w:p w14:paraId="38AB5A83" w14:textId="77777777" w:rsidR="00AD357E" w:rsidRDefault="00AD357E" w:rsidP="00AD357E">
      <w:pPr>
        <w:pStyle w:val="a3"/>
        <w:numPr>
          <w:ilvl w:val="0"/>
          <w:numId w:val="5"/>
        </w:numPr>
      </w:pPr>
      <w:r>
        <w:rPr>
          <w:rFonts w:hint="eastAsia"/>
        </w:rPr>
        <w:t>像杨志这样有勇有谋的英雄，在这一片天地尚且没有出路。你们可以感受得到，当时的普通人又是怎样生存的？</w:t>
      </w:r>
    </w:p>
    <w:p w14:paraId="20BC2ABC" w14:textId="77777777" w:rsidR="00AD357E" w:rsidRDefault="00AD357E" w:rsidP="00AD357E">
      <w:pPr>
        <w:pStyle w:val="a3"/>
        <w:numPr>
          <w:ilvl w:val="0"/>
          <w:numId w:val="5"/>
        </w:numPr>
      </w:pPr>
      <w:r>
        <w:rPr>
          <w:rFonts w:hint="eastAsia"/>
        </w:rPr>
        <w:t>案件推演至此，内情一一揭开，至此，你还愿意为朝廷鹰犬吗？你还愿意交出凶手吗？</w:t>
      </w:r>
    </w:p>
    <w:p w14:paraId="6DC02B49" w14:textId="77777777" w:rsidR="00AD357E" w:rsidRDefault="00AD357E" w:rsidP="00AD357E">
      <w:pPr>
        <w:pStyle w:val="a3"/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）接受黑暗，苟且偷生；</w:t>
      </w:r>
    </w:p>
    <w:p w14:paraId="00498A2E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）和那些剥削者同流合污，一起欺压百姓；</w:t>
      </w:r>
    </w:p>
    <w:p w14:paraId="2046C787" w14:textId="77777777" w:rsidR="00AD357E" w:rsidRDefault="00AD357E" w:rsidP="00AD357E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）反抗。</w:t>
      </w:r>
    </w:p>
    <w:p w14:paraId="56613E17" w14:textId="77777777" w:rsidR="00AD357E" w:rsidRDefault="00AD357E" w:rsidP="00AD357E">
      <w:pPr>
        <w:pStyle w:val="a3"/>
      </w:pPr>
      <w:r>
        <w:rPr>
          <w:rFonts w:hint="eastAsia"/>
        </w:rPr>
        <w:t>2.</w:t>
      </w:r>
      <w:r>
        <w:rPr>
          <w:rFonts w:hint="eastAsia"/>
        </w:rPr>
        <w:t>反抗，上梁山。</w:t>
      </w:r>
    </w:p>
    <w:p w14:paraId="0FF1CFC0" w14:textId="77777777" w:rsidR="00EC3EFD" w:rsidRPr="00EC3EFD" w:rsidRDefault="00EC3EFD" w:rsidP="00EC3EFD">
      <w:pPr>
        <w:pStyle w:val="a3"/>
        <w:ind w:firstLineChars="200" w:firstLine="420"/>
      </w:pPr>
      <w:r w:rsidRPr="00EC3EFD">
        <w:rPr>
          <w:rFonts w:hint="eastAsia"/>
        </w:rPr>
        <w:t>小结</w:t>
      </w:r>
      <w:r w:rsidRPr="00EC3EFD">
        <w:t>：</w:t>
      </w:r>
      <w:r w:rsidRPr="00EC3EFD">
        <w:rPr>
          <w:rFonts w:hint="eastAsia"/>
        </w:rPr>
        <w:t>谁喜欢被人称为贼寇呢？可是在这样一片没有出路的天地中，真的连好好活都成了一种奢侈。无论是谨慎的杨志还是善用计谋的吴用，天下芸芸众生，都在万般无奈之下选择上梁山。在一片失去平等，没有出路的天地里，无论是奋起反抗的，还是接受压迫的人们，都渴望拥有一片精神天地。那里没有剥削、没有压迫。水泊梁山，就是这样一个精神力量的所在，给无路可走的众生去投奔！</w:t>
      </w:r>
    </w:p>
    <w:p w14:paraId="06AA13B8" w14:textId="77777777" w:rsidR="00EC3EFD" w:rsidRDefault="00EC3EFD" w:rsidP="00EC3EFD">
      <w:pPr>
        <w:jc w:val="left"/>
        <w:rPr>
          <w:b/>
          <w:bCs/>
        </w:rPr>
      </w:pPr>
      <w:r w:rsidRPr="00B14D2C">
        <w:rPr>
          <w:rFonts w:hint="eastAsia"/>
          <w:b/>
          <w:bCs/>
        </w:rPr>
        <w:t>任务五</w:t>
      </w:r>
      <w:r>
        <w:rPr>
          <w:rFonts w:hint="eastAsia"/>
          <w:b/>
          <w:bCs/>
        </w:rPr>
        <w:t xml:space="preserve"> 结案陈词</w:t>
      </w:r>
    </w:p>
    <w:p w14:paraId="45C32933" w14:textId="440366C2" w:rsidR="00EC3EFD" w:rsidRPr="00B14D2C" w:rsidRDefault="00EC3EFD" w:rsidP="00EC3EFD">
      <w:pPr>
        <w:jc w:val="left"/>
        <w:rPr>
          <w:b/>
          <w:bCs/>
        </w:rPr>
      </w:pPr>
      <w:r>
        <w:rPr>
          <w:rFonts w:hint="eastAsia"/>
        </w:rPr>
        <w:t>请各位捕快结合今天的案件进行一个结案陈词，为人物写一个小传，3</w:t>
      </w:r>
      <w:r>
        <w:t>00</w:t>
      </w:r>
      <w:r>
        <w:rPr>
          <w:rFonts w:hint="eastAsia"/>
        </w:rPr>
        <w:t>字左右。</w:t>
      </w:r>
    </w:p>
    <w:p w14:paraId="204A0BE4" w14:textId="22FD36DD" w:rsidR="00AD357E" w:rsidRDefault="00AD357E" w:rsidP="00EC3EFD">
      <w:pPr>
        <w:pStyle w:val="a3"/>
        <w:rPr>
          <w:rFonts w:hint="eastAsia"/>
        </w:rPr>
      </w:pPr>
    </w:p>
    <w:p w14:paraId="53B6DFB3" w14:textId="77777777" w:rsidR="00AD357E" w:rsidRDefault="00AD357E" w:rsidP="00AD357E">
      <w:pPr>
        <w:pStyle w:val="a3"/>
        <w:ind w:firstLine="421"/>
        <w:rPr>
          <w:b/>
          <w:bCs/>
        </w:rPr>
      </w:pPr>
    </w:p>
    <w:p w14:paraId="29B0C6DF" w14:textId="77777777" w:rsidR="00AD357E" w:rsidRDefault="00AD357E" w:rsidP="00AD357E">
      <w:pPr>
        <w:jc w:val="left"/>
      </w:pPr>
    </w:p>
    <w:sectPr w:rsidR="00AD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D79F30"/>
    <w:multiLevelType w:val="singleLevel"/>
    <w:tmpl w:val="D3D79F3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D5D57C93"/>
    <w:multiLevelType w:val="singleLevel"/>
    <w:tmpl w:val="D5D57C93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2" w15:restartNumberingAfterBreak="0">
    <w:nsid w:val="FECC5E82"/>
    <w:multiLevelType w:val="singleLevel"/>
    <w:tmpl w:val="FECC5E8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 w15:restartNumberingAfterBreak="0">
    <w:nsid w:val="1A316B65"/>
    <w:multiLevelType w:val="singleLevel"/>
    <w:tmpl w:val="1A316B65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79BF3019"/>
    <w:multiLevelType w:val="singleLevel"/>
    <w:tmpl w:val="79BF301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290863448">
    <w:abstractNumId w:val="0"/>
    <w:lvlOverride w:ilvl="0">
      <w:startOverride w:val="1"/>
    </w:lvlOverride>
  </w:num>
  <w:num w:numId="2" w16cid:durableId="222371320">
    <w:abstractNumId w:val="4"/>
    <w:lvlOverride w:ilvl="0">
      <w:startOverride w:val="1"/>
    </w:lvlOverride>
  </w:num>
  <w:num w:numId="3" w16cid:durableId="467213630">
    <w:abstractNumId w:val="3"/>
    <w:lvlOverride w:ilvl="0">
      <w:startOverride w:val="3"/>
    </w:lvlOverride>
  </w:num>
  <w:num w:numId="4" w16cid:durableId="2091736803">
    <w:abstractNumId w:val="2"/>
    <w:lvlOverride w:ilvl="0">
      <w:startOverride w:val="1"/>
    </w:lvlOverride>
  </w:num>
  <w:num w:numId="5" w16cid:durableId="18249316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D4"/>
    <w:rsid w:val="00337AD4"/>
    <w:rsid w:val="003A4B16"/>
    <w:rsid w:val="00AD357E"/>
    <w:rsid w:val="00B15975"/>
    <w:rsid w:val="00E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119A"/>
  <w15:chartTrackingRefBased/>
  <w15:docId w15:val="{1D308010-0F57-4D62-AA6E-22D5F95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AD357E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AD357E"/>
    <w:rPr>
      <w:rFonts w:ascii="宋体" w:hAnsi="Courier New" w:cs="Courier New"/>
      <w:szCs w:val="21"/>
    </w:rPr>
  </w:style>
  <w:style w:type="character" w:styleId="a5">
    <w:name w:val="Strong"/>
    <w:basedOn w:val="a0"/>
    <w:uiPriority w:val="22"/>
    <w:qFormat/>
    <w:rsid w:val="00AD3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c3\&#26412;&#22320;&#30913;&#30424;%2520(D)\&#24110;&#24537;&#20570;&#30340;\18&#31179;&#183;&#23398;&#183;&#20154;&#20061;&#35821;&#25945;&#26696;word\9JA11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1733460237@qq.com</dc:creator>
  <cp:keywords/>
  <dc:description/>
  <cp:lastModifiedBy>1733460237@qq.com</cp:lastModifiedBy>
  <cp:revision>6</cp:revision>
  <dcterms:created xsi:type="dcterms:W3CDTF">2023-11-22T12:09:00Z</dcterms:created>
  <dcterms:modified xsi:type="dcterms:W3CDTF">2023-12-05T13:04:00Z</dcterms:modified>
</cp:coreProperties>
</file>