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371" w:lineRule="auto"/>
        <w:ind w:left="0" w:right="233" w:firstLine="0"/>
        <w:jc w:val="both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附件：</w:t>
      </w:r>
    </w:p>
    <w:p>
      <w:pPr>
        <w:pStyle w:val="2"/>
        <w:spacing w:before="100" w:line="371" w:lineRule="auto"/>
        <w:ind w:left="0" w:right="233" w:firstLine="0"/>
        <w:jc w:val="both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2"/>
        <w:spacing w:before="100" w:line="371" w:lineRule="auto"/>
        <w:ind w:left="0" w:right="233" w:firstLine="0"/>
        <w:jc w:val="center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kern w:val="0"/>
          <w:sz w:val="36"/>
          <w:szCs w:val="36"/>
          <w:lang w:bidi="ar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36"/>
          <w:szCs w:val="36"/>
          <w:lang w:eastAsia="zh-CN" w:bidi="ar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36"/>
          <w:szCs w:val="36"/>
          <w:lang w:bidi="ar"/>
        </w:rPr>
        <w:t>年非学历教育特色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36"/>
          <w:szCs w:val="36"/>
          <w:lang w:val="en-US" w:eastAsia="zh-CN" w:bidi="ar"/>
        </w:rPr>
        <w:t>培训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36"/>
          <w:szCs w:val="36"/>
          <w:lang w:bidi="ar"/>
        </w:rPr>
        <w:t>项目立项名单</w:t>
      </w:r>
    </w:p>
    <w:bookmarkEnd w:id="0"/>
    <w:p>
      <w:pPr>
        <w:pStyle w:val="2"/>
        <w:spacing w:before="100" w:line="371" w:lineRule="auto"/>
        <w:ind w:left="0" w:right="233" w:firstLine="0"/>
        <w:jc w:val="both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542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公共安全与应急管理</w:t>
            </w:r>
          </w:p>
        </w:tc>
        <w:tc>
          <w:tcPr>
            <w:tcW w:w="1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教师职业素养提升项目</w:t>
            </w:r>
          </w:p>
        </w:tc>
        <w:tc>
          <w:tcPr>
            <w:tcW w:w="1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振兴西部教育  实现高质量发展</w:t>
            </w:r>
          </w:p>
        </w:tc>
        <w:tc>
          <w:tcPr>
            <w:tcW w:w="15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righ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58194D30"/>
    <w:rsid w:val="1C21188B"/>
    <w:rsid w:val="45DF00B6"/>
    <w:rsid w:val="581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A"/>
    <w:autoRedefine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2024-01-10T09:18:00Z</dcterms:created>
  <dc:creator>吴雪琳</dc:creator>
  <cp:lastModifiedBy>吴雪琳</cp:lastModifiedBy>
  <dcterms:modified xsi:type="dcterms:W3CDTF">2024-01-10T09:18:30Z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5D9E83F5C25C479CA9ABC38F8B80B60A_11</vt:lpwstr>
  </property>
</Properties>
</file>