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 w:firstLineChars="200"/>
        <w:jc w:val="center"/>
        <w:rPr>
          <w:lang w:val="en-US"/>
        </w:rPr>
      </w:pPr>
      <w:r>
        <w:rPr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11938000</wp:posOffset>
            </wp:positionH>
            <wp:positionV relativeFrom="topMargin">
              <wp:posOffset>12344400</wp:posOffset>
            </wp:positionV>
            <wp:extent cx="304800" cy="406400"/>
            <wp:effectExtent l="0" t="0" r="0" b="1270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Object Clause</w:t>
      </w:r>
      <w:r>
        <w:rPr>
          <w:lang w:val="en-US"/>
        </w:rPr>
        <w:t>教学设计</w:t>
      </w:r>
    </w:p>
    <w:p>
      <w:pPr>
        <w:spacing w:line="360" w:lineRule="auto"/>
        <w:ind w:firstLine="420" w:firstLineChars="200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--任艳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一、教学目标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1. 知识目标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 xml:space="preserve"> 学生能够掌握宾语从句的引导词（that，if/whether）的用法及区别。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 xml:space="preserve"> 学生能够理解宾语从句的语序和时态规则，并能正确运用。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 xml:space="preserve"> 学生能够掌握由 how 和 what 引导的感叹句的结构和用法。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2. 能力目标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 xml:space="preserve"> 学生能够运用宾语从句和感叹句进行准确的书面和口头表达。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 xml:space="preserve"> 学生能够通过阅读和写作练习，提高对宾语从句和感叹句的理解和运用能力。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3. 情感目标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 xml:space="preserve"> 培养学生对英语语法的学习兴趣，增强学习自信心。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 xml:space="preserve"> 引导学生通过语言表达情感，增进对不同文化中节日的理解和尊重。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二、教学重难点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1. 教学重点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 xml:space="preserve"> 宾语从句的引导词、语序和时态的正确运用。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 xml:space="preserve"> 由 how 和 what 引导的感叹句的结构和用法。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2. 教学难点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 xml:space="preserve"> 宾语从句中时态的一致性和特殊情况的处理。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 xml:space="preserve"> 区分 when 和 if/whether 在引导宾语从句时的用法。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 xml:space="preserve"> 正确运用感叹句来表达强烈的情感。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三、教学方法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1. 讲授法：讲解宾语从句和感叹句的语法规则和用法。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2. 练习法：通过课堂练习和作业，让学生巩固所学知识。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3. 讨论法：组织学生讨论宾语从句和感叹句的使用场景，加深理解。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4. 情境教学法：创设情境，让学生在实际情境中运用宾语从句和感叹句。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四、教学过程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（一）导入（</w:t>
      </w:r>
      <w:r>
        <w:rPr>
          <w:rFonts w:hint="eastAsia"/>
          <w:lang w:val="en-US" w:eastAsia="zh-CN"/>
        </w:rPr>
        <w:t>1</w:t>
      </w:r>
      <w:r>
        <w:rPr>
          <w:lang w:val="en-US"/>
        </w:rPr>
        <w:t xml:space="preserve"> 分钟）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1. 播放</w:t>
      </w:r>
      <w:r>
        <w:rPr>
          <w:rFonts w:hint="eastAsia"/>
          <w:lang w:val="en-US" w:eastAsia="zh-CN"/>
        </w:rPr>
        <w:t>花木兰</w:t>
      </w:r>
      <w:r>
        <w:rPr>
          <w:lang w:val="en-US"/>
        </w:rPr>
        <w:t>视频，</w:t>
      </w:r>
      <w:r>
        <w:rPr>
          <w:rFonts w:hint="eastAsia"/>
          <w:lang w:val="en-US" w:eastAsia="zh-CN"/>
        </w:rPr>
        <w:t>导入宾语从句</w:t>
      </w:r>
      <w:r>
        <w:rPr>
          <w:lang w:val="en-US"/>
        </w:rPr>
        <w:t>。</w:t>
      </w:r>
    </w:p>
    <w:p>
      <w:pPr>
        <w:bidi w:val="0"/>
        <w:rPr>
          <w:lang w:val="en-US"/>
        </w:rPr>
      </w:pPr>
      <w:r>
        <w:rPr>
          <w:lang w:val="en-US"/>
        </w:rPr>
        <w:t>2. 提问学生：“What do you think of the festivals we have learned?” 鼓励学生用简单的句子回答，如 “I think the Mid</w:t>
      </w: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>Autumn Festival is wonderful.” 从而引出宾语从句的概念。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（二）语法讲解（30 分钟）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1. 宾语从句的引导词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 xml:space="preserve"> 展示例句 “I believe (that) everyone can do it.” 和“She said (that) she would come and that she would also bring her son.” 讲解 that 引导宾语从句时的作用和可省略的情况。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 xml:space="preserve"> 给出例句 “He didn’t know if/whether Alice would come to the party.” 让学生对比 that 和 if/whether 引导宾语从句的区别，强调 if/whether 表示“是否”，不可省略。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 xml:space="preserve"> 通过练习让学生判断在什么情况下使用 that，什么情况下使用 if/whether。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2. 宾语从句的语序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 xml:space="preserve"> 展示例句 “Kate asked me if I helped with the housework.” 和 “The boy told the policeman where he lived.” 讲解宾语从句要用陈述语序，即主语在前，谓语在后。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 xml:space="preserve"> 给出几个语序错误的宾语从句，让学生改正，加深对正确语序的理解。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3. 宾语从句的时态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 xml:space="preserve"> 结合例句讲解当主句是现在时态时，从句可用任何所需要的时态；当主句是过去时态时，从句需使用相应的时态；当从句表示客观真理或事实时，无论主句什么时态，从句都用一般现在时。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 xml:space="preserve">   </w:t>
      </w:r>
      <w:r>
        <w:rPr>
          <w:lang w:val="en-US"/>
        </w:rPr>
        <w:t xml:space="preserve"> 设计一些时态匹配的练习，让学生判断从句应使用的时态。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（三）4a 练习（5 分钟）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1. 让学生观察 4a 中的词汇和提示，独立完成写句子的练习。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2. 请几位学生在黑板上写出自己的句子，其他学生在座位上完成。</w:t>
      </w:r>
    </w:p>
    <w:p>
      <w:pPr>
        <w:spacing w:line="360" w:lineRule="auto"/>
        <w:ind w:firstLine="420" w:firstLineChars="200"/>
        <w:rPr>
          <w:lang w:val="en-US"/>
        </w:rPr>
      </w:pPr>
      <w:r>
        <w:rPr>
          <w:lang w:val="en-US"/>
        </w:rPr>
        <w:t>3. 共同检查黑板上的句子，纠正错误，强调宾语从句的正确用法。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lang w:val="en-US"/>
        </w:rPr>
      </w:pPr>
      <w:r>
        <w:rPr>
          <w:lang w:val="en-US"/>
        </w:rPr>
        <w:t>（</w:t>
      </w:r>
      <w:r>
        <w:rPr>
          <w:rFonts w:hint="eastAsia"/>
          <w:lang w:val="en-US" w:eastAsia="zh-CN"/>
        </w:rPr>
        <w:t>四</w:t>
      </w:r>
      <w:r>
        <w:rPr>
          <w:lang w:val="en-US"/>
        </w:rPr>
        <w:t>）课堂总结（</w:t>
      </w:r>
      <w:r>
        <w:rPr>
          <w:rFonts w:hint="eastAsia"/>
          <w:lang w:val="en-US" w:eastAsia="zh-CN"/>
        </w:rPr>
        <w:t>3</w:t>
      </w:r>
      <w:r>
        <w:rPr>
          <w:lang w:val="en-US"/>
        </w:rPr>
        <w:t xml:space="preserve"> 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lang w:val="en-US"/>
        </w:rPr>
      </w:pPr>
      <w:r>
        <w:rPr>
          <w:lang w:val="en-US"/>
        </w:rPr>
        <w:t>1. 与学生一起回顾本节课所学的宾语从句和感叹句的重点内容。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lang w:val="en-US"/>
        </w:rPr>
      </w:pPr>
      <w:r>
        <w:rPr>
          <w:lang w:val="en-US"/>
        </w:rPr>
        <w:t>2. 强调语法规则的应用和注意事项。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lang w:val="en-US"/>
        </w:rPr>
      </w:pPr>
      <w:r>
        <w:rPr>
          <w:lang w:val="en-US"/>
        </w:rPr>
        <w:t>（</w:t>
      </w:r>
      <w:r>
        <w:rPr>
          <w:rFonts w:hint="eastAsia"/>
          <w:lang w:val="en-US" w:eastAsia="zh-CN"/>
        </w:rPr>
        <w:t>五</w:t>
      </w:r>
      <w:r>
        <w:rPr>
          <w:lang w:val="en-US"/>
        </w:rPr>
        <w:t>）作业布置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lang w:val="en-US"/>
        </w:rPr>
      </w:pPr>
      <w:r>
        <w:rPr>
          <w:lang w:val="en-US"/>
        </w:rPr>
        <w:t>1. 完成课本上的剩余练习。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lang w:val="en-US"/>
        </w:rPr>
      </w:pPr>
      <w:r>
        <w:rPr>
          <w:lang w:val="en-US"/>
        </w:rPr>
        <w:t>2. 写一篇短文，描述自己最喜欢的节日，至少使用三个宾语从句。</w:t>
      </w:r>
    </w:p>
    <w:p>
      <w:pPr>
        <w:spacing w:line="360" w:lineRule="auto"/>
        <w:ind w:firstLine="422" w:firstLineChars="200"/>
        <w:rPr>
          <w:b/>
          <w:bCs/>
          <w:lang w:val="en-US"/>
        </w:rPr>
      </w:pPr>
      <w:r>
        <w:rPr>
          <w:b/>
          <w:bCs/>
          <w:lang w:val="en-US"/>
        </w:rPr>
        <w:t>五、教学反思</w:t>
      </w:r>
    </w:p>
    <w:p>
      <w:pPr>
        <w:spacing w:line="360" w:lineRule="auto"/>
        <w:ind w:firstLine="422" w:firstLineChars="200"/>
      </w:pPr>
      <w:r>
        <w:rPr>
          <w:b/>
          <w:bCs/>
          <w:lang w:val="en-US"/>
        </w:rPr>
        <w:t>通过本节课的教学，学生对宾语从句和感叹句的语法知识有了较为系统的理解和掌握。在教学过程中，应注重引导学生通过练习和实际运用来加深对语法规则的理解，同时要关注学生的个体差异，及时给予指导和帮助。在今后的教学中，可以增加更多的情境创设和互动活动，提高学生的学习积极性和参与度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mYzZjOWI5MjE4N2MyNDRkNTU5MGRlM2VmMDdkZDQifQ=="/>
  </w:docVars>
  <w:rsids>
    <w:rsidRoot w:val="00000000"/>
    <w:rsid w:val="004151FC"/>
    <w:rsid w:val="00C02FC6"/>
    <w:rsid w:val="1D840836"/>
    <w:rsid w:val="2ADA64D0"/>
    <w:rsid w:val="417C77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7">
    <w:name w:val="页眉 Char"/>
    <w:link w:val="4"/>
    <w:semiHidden/>
    <w:uiPriority w:val="99"/>
    <w:rPr>
      <w:rFonts w:ascii="Times New Roman" w:hAnsi="Times New Roman" w:cs="Times New Roman"/>
      <w:sz w:val="18"/>
      <w:szCs w:val="18"/>
      <w:lang w:eastAsia="zh-CN"/>
    </w:rPr>
  </w:style>
  <w:style w:type="character" w:customStyle="1" w:styleId="8">
    <w:name w:val="页脚 Char"/>
    <w:link w:val="3"/>
    <w:semiHidden/>
    <w:uiPriority w:val="99"/>
    <w:rPr>
      <w:rFonts w:ascii="Times New Roman" w:hAnsi="Times New Roman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1517</Words>
  <Characters>1941</Characters>
  <Lines>0</Lines>
  <Paragraphs>84</Paragraphs>
  <TotalTime>9</TotalTime>
  <ScaleCrop>false</ScaleCrop>
  <LinksUpToDate>false</LinksUpToDate>
  <CharactersWithSpaces>2150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2024-10-14T09:06:00Z</dcterms:created>
  <dc:creator>ALP-AL00</dc:creator>
  <cp:lastModifiedBy>吉祥如燕</cp:lastModifiedBy>
  <dcterms:modified xsi:type="dcterms:W3CDTF">2024-12-04T12:08:43Z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2052-12.1.0.16120</vt:lpwstr>
  </property>
  <property fmtid="{D5CDD505-2E9C-101B-9397-08002B2CF9AE}" pid="7" name="ICV">
    <vt:lpwstr>06FE24373A584A48A4EF6D9A7DA5FF4F_12</vt:lpwstr>
  </property>
</Properties>
</file>