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27"/>
        <w:gridCol w:w="689"/>
        <w:gridCol w:w="1828"/>
        <w:gridCol w:w="2150"/>
        <w:gridCol w:w="1977"/>
      </w:tblGrid>
      <w:tr w14:paraId="3C46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5" w:type="dxa"/>
            <w:shd w:val="clear" w:color="auto" w:fill="B5C7EA" w:themeFill="accent1" w:themeFillTint="66"/>
          </w:tcPr>
          <w:p w14:paraId="49C1FB00">
            <w:pPr>
              <w:spacing w:line="480" w:lineRule="auto"/>
              <w:jc w:val="center"/>
              <w:rPr>
                <w:b/>
                <w:bCs/>
                <w:lang w:eastAsia="zh-Hans"/>
              </w:rPr>
            </w:pPr>
            <w:r>
              <w:rPr>
                <w:rFonts w:hint="eastAsia"/>
                <w:b/>
                <w:bCs/>
                <w:lang w:eastAsia="zh-Hans"/>
              </w:rPr>
              <w:t>单元名称</w:t>
            </w:r>
          </w:p>
        </w:tc>
        <w:tc>
          <w:tcPr>
            <w:tcW w:w="6671" w:type="dxa"/>
            <w:gridSpan w:val="5"/>
            <w:shd w:val="clear" w:color="auto" w:fill="B5C7EA" w:themeFill="accent1" w:themeFillTint="66"/>
          </w:tcPr>
          <w:p w14:paraId="31C70CE3">
            <w:pPr>
              <w:spacing w:line="480" w:lineRule="auto"/>
              <w:jc w:val="left"/>
              <w:rPr>
                <w:rFonts w:ascii="Times New Roman Bold" w:hAnsi="Times New Roman Bold" w:cs="Times New Roman Bold"/>
                <w:b/>
                <w:bCs/>
                <w:color w:val="000000" w:themeColor="text1"/>
                <w:sz w:val="32"/>
                <w:szCs w:val="32"/>
                <w14:textFill>
                  <w14:solidFill>
                    <w14:schemeClr w14:val="tx1"/>
                  </w14:solidFill>
                </w14:textFill>
              </w:rPr>
            </w:pPr>
            <w:r>
              <w:rPr>
                <w:rFonts w:hint="eastAsia" w:ascii="Times New Roman Bold" w:hAnsi="Times New Roman Bold" w:cs="Times New Roman Bold"/>
                <w:b/>
                <w:bCs/>
                <w:color w:val="000000" w:themeColor="text1"/>
                <w:sz w:val="32"/>
                <w:szCs w:val="32"/>
                <w14:textFill>
                  <w14:solidFill>
                    <w14:schemeClr w14:val="tx1"/>
                  </w14:solidFill>
                </w14:textFill>
              </w:rPr>
              <w:t>Unit13 We</w:t>
            </w:r>
            <w:r>
              <w:rPr>
                <w:rFonts w:ascii="Times New Roman Bold" w:hAnsi="Times New Roman Bold" w:cs="Times New Roman Bold"/>
                <w:b/>
                <w:bCs/>
                <w:color w:val="000000" w:themeColor="text1"/>
                <w:sz w:val="32"/>
                <w:szCs w:val="32"/>
                <w14:textFill>
                  <w14:solidFill>
                    <w14:schemeClr w14:val="tx1"/>
                  </w14:solidFill>
                </w14:textFill>
              </w:rPr>
              <w:t>’</w:t>
            </w:r>
            <w:r>
              <w:rPr>
                <w:rFonts w:hint="eastAsia" w:ascii="Times New Roman Bold" w:hAnsi="Times New Roman Bold" w:cs="Times New Roman Bold"/>
                <w:b/>
                <w:bCs/>
                <w:color w:val="000000" w:themeColor="text1"/>
                <w:sz w:val="32"/>
                <w:szCs w:val="32"/>
                <w14:textFill>
                  <w14:solidFill>
                    <w14:schemeClr w14:val="tx1"/>
                  </w14:solidFill>
                </w14:textFill>
              </w:rPr>
              <w:t>re trying to save the earth!</w:t>
            </w:r>
          </w:p>
        </w:tc>
      </w:tr>
      <w:tr w14:paraId="0B77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625" w:type="dxa"/>
            <w:shd w:val="clear" w:color="auto" w:fill="DBE3F4" w:themeFill="accent1" w:themeFillTint="32"/>
          </w:tcPr>
          <w:p w14:paraId="3AD56E93">
            <w:pPr>
              <w:spacing w:line="480" w:lineRule="auto"/>
              <w:jc w:val="center"/>
              <w:rPr>
                <w:rFonts w:hint="eastAsia" w:eastAsiaTheme="minorEastAsia"/>
                <w:b/>
                <w:bCs/>
                <w:lang w:val="en-US" w:eastAsia="zh-CN"/>
              </w:rPr>
            </w:pPr>
            <w:r>
              <w:rPr>
                <w:rFonts w:hint="eastAsia"/>
                <w:b/>
                <w:bCs/>
                <w:lang w:val="en-US" w:eastAsia="zh-CN"/>
              </w:rPr>
              <w:t>教师</w:t>
            </w:r>
          </w:p>
        </w:tc>
        <w:tc>
          <w:tcPr>
            <w:tcW w:w="6671" w:type="dxa"/>
            <w:gridSpan w:val="5"/>
          </w:tcPr>
          <w:p w14:paraId="7F087213">
            <w:pPr>
              <w:spacing w:line="480" w:lineRule="auto"/>
              <w:jc w:val="left"/>
              <w:rPr>
                <w:rFonts w:hint="eastAsia" w:ascii="Times New Roman Regular" w:hAnsi="Times New Roman Regular" w:cs="Times New Roman Regular" w:eastAsiaTheme="minorEastAsia"/>
                <w:sz w:val="24"/>
                <w:lang w:val="en-US" w:eastAsia="zh-CN"/>
              </w:rPr>
            </w:pPr>
            <w:r>
              <w:rPr>
                <w:rFonts w:hint="eastAsia" w:ascii="Times New Roman Regular" w:hAnsi="Times New Roman Regular" w:cs="Times New Roman Regular"/>
                <w:sz w:val="24"/>
                <w:lang w:val="en-US" w:eastAsia="zh-CN"/>
              </w:rPr>
              <w:t>余瑟</w:t>
            </w:r>
          </w:p>
        </w:tc>
      </w:tr>
      <w:tr w14:paraId="6CAE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625" w:type="dxa"/>
            <w:shd w:val="clear" w:color="auto" w:fill="DBE3F4" w:themeFill="accent1" w:themeFillTint="32"/>
          </w:tcPr>
          <w:p w14:paraId="6AE48EC7">
            <w:pPr>
              <w:spacing w:line="480" w:lineRule="auto"/>
              <w:jc w:val="center"/>
              <w:rPr>
                <w:b/>
                <w:bCs/>
                <w:lang w:eastAsia="zh-Hans"/>
              </w:rPr>
            </w:pPr>
            <w:r>
              <w:rPr>
                <w:rFonts w:hint="eastAsia"/>
                <w:b/>
                <w:bCs/>
                <w:lang w:eastAsia="zh-Hans"/>
              </w:rPr>
              <w:t>教学课时</w:t>
            </w:r>
          </w:p>
        </w:tc>
        <w:tc>
          <w:tcPr>
            <w:tcW w:w="6671" w:type="dxa"/>
            <w:gridSpan w:val="5"/>
          </w:tcPr>
          <w:p w14:paraId="5D464ABF">
            <w:pPr>
              <w:spacing w:line="480" w:lineRule="auto"/>
              <w:jc w:val="left"/>
              <w:rPr>
                <w:rFonts w:ascii="Times New Roman Regular" w:hAnsi="Times New Roman Regular" w:cs="Times New Roman Regular"/>
                <w:sz w:val="24"/>
              </w:rPr>
            </w:pPr>
            <w:r>
              <w:rPr>
                <w:rFonts w:hint="eastAsia" w:ascii="Times New Roman Regular" w:hAnsi="Times New Roman Regular" w:cs="Times New Roman Regular"/>
                <w:sz w:val="24"/>
              </w:rPr>
              <w:t>Period 3 Section A (3a-3c)</w:t>
            </w:r>
          </w:p>
        </w:tc>
      </w:tr>
      <w:tr w14:paraId="116B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shd w:val="clear" w:color="auto" w:fill="DBE3F4" w:themeFill="accent1" w:themeFillTint="32"/>
          </w:tcPr>
          <w:p w14:paraId="7BD6E4BC">
            <w:pPr>
              <w:spacing w:line="480" w:lineRule="auto"/>
              <w:jc w:val="center"/>
              <w:rPr>
                <w:b/>
                <w:bCs/>
                <w:lang w:eastAsia="zh-Hans"/>
              </w:rPr>
            </w:pPr>
            <w:r>
              <w:rPr>
                <w:rFonts w:hint="eastAsia"/>
                <w:b/>
                <w:bCs/>
                <w:lang w:eastAsia="zh-Hans"/>
              </w:rPr>
              <w:t>单元主题</w:t>
            </w:r>
          </w:p>
        </w:tc>
        <w:tc>
          <w:tcPr>
            <w:tcW w:w="6671" w:type="dxa"/>
            <w:gridSpan w:val="5"/>
          </w:tcPr>
          <w:p w14:paraId="7E11F183">
            <w:pPr>
              <w:rPr>
                <w:rFonts w:eastAsia="楷体"/>
              </w:rPr>
            </w:pPr>
            <w:r>
              <w:rPr>
                <w:rFonts w:hint="eastAsia" w:eastAsia="楷体"/>
              </w:rPr>
              <w:t>主题范畴：人与自然；主题群：环境保护；子主题内容：热爱与敬畏自然、与自然和谐共生、环境污染与原因、环保意识与行为</w:t>
            </w:r>
          </w:p>
        </w:tc>
      </w:tr>
      <w:tr w14:paraId="050C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atLeast"/>
        </w:trPr>
        <w:tc>
          <w:tcPr>
            <w:tcW w:w="1625" w:type="dxa"/>
            <w:vMerge w:val="restart"/>
            <w:shd w:val="clear" w:color="auto" w:fill="F8CCAB" w:themeFill="accent2" w:themeFillTint="66"/>
          </w:tcPr>
          <w:p w14:paraId="54D59730">
            <w:pPr>
              <w:ind w:firstLine="527" w:firstLineChars="250"/>
              <w:rPr>
                <w:b/>
                <w:bCs/>
                <w:lang w:eastAsia="zh-Hans"/>
              </w:rPr>
            </w:pPr>
          </w:p>
          <w:p w14:paraId="2115DF4F">
            <w:pPr>
              <w:ind w:firstLine="527" w:firstLineChars="250"/>
              <w:rPr>
                <w:b/>
                <w:bCs/>
                <w:lang w:eastAsia="zh-Hans"/>
              </w:rPr>
            </w:pPr>
          </w:p>
          <w:p w14:paraId="5F24AF7E">
            <w:pPr>
              <w:ind w:firstLine="527" w:firstLineChars="250"/>
              <w:rPr>
                <w:b/>
                <w:bCs/>
                <w:lang w:eastAsia="zh-Hans"/>
              </w:rPr>
            </w:pPr>
          </w:p>
          <w:p w14:paraId="1D6D4DCA">
            <w:pPr>
              <w:ind w:firstLine="527" w:firstLineChars="250"/>
              <w:rPr>
                <w:b/>
                <w:bCs/>
                <w:lang w:eastAsia="zh-Hans"/>
              </w:rPr>
            </w:pPr>
          </w:p>
          <w:p w14:paraId="054E1022">
            <w:pPr>
              <w:rPr>
                <w:b/>
                <w:bCs/>
                <w:lang w:eastAsia="zh-Hans"/>
              </w:rPr>
            </w:pPr>
          </w:p>
          <w:p w14:paraId="1ECDA259">
            <w:pPr>
              <w:ind w:firstLine="281" w:firstLineChars="100"/>
              <w:rPr>
                <w:b/>
                <w:bCs/>
                <w:sz w:val="28"/>
                <w:szCs w:val="28"/>
                <w:lang w:eastAsia="zh-Hans"/>
              </w:rPr>
            </w:pPr>
            <w:r>
              <w:rPr>
                <w:rFonts w:hint="eastAsia"/>
                <w:b/>
                <w:bCs/>
                <w:sz w:val="28"/>
                <w:szCs w:val="28"/>
                <w:lang w:eastAsia="zh-Hans"/>
              </w:rPr>
              <w:t>语篇</w:t>
            </w:r>
          </w:p>
          <w:p w14:paraId="51D9FA6F">
            <w:pPr>
              <w:ind w:firstLine="281" w:firstLineChars="100"/>
              <w:rPr>
                <w:b/>
                <w:bCs/>
                <w:lang w:eastAsia="zh-Hans"/>
              </w:rPr>
            </w:pPr>
            <w:r>
              <w:rPr>
                <w:rFonts w:hint="eastAsia"/>
                <w:b/>
                <w:bCs/>
                <w:sz w:val="28"/>
                <w:szCs w:val="28"/>
                <w:lang w:eastAsia="zh-Hans"/>
              </w:rPr>
              <w:t>研读</w:t>
            </w:r>
          </w:p>
        </w:tc>
        <w:tc>
          <w:tcPr>
            <w:tcW w:w="716" w:type="dxa"/>
            <w:gridSpan w:val="2"/>
            <w:shd w:val="clear" w:color="auto" w:fill="C7E4B3" w:themeFill="accent4" w:themeFillTint="66"/>
            <w:vAlign w:val="center"/>
          </w:tcPr>
          <w:p w14:paraId="326966D1">
            <w:pPr>
              <w:widowControl/>
              <w:jc w:val="center"/>
              <w:rPr>
                <w:rFonts w:ascii="Times New Roman Bold" w:hAnsi="Times New Roman Bold" w:eastAsia="楷体" w:cs="Times New Roman Bold"/>
                <w:b/>
                <w:bCs/>
                <w:iCs/>
              </w:rPr>
            </w:pPr>
            <w:r>
              <w:rPr>
                <w:rFonts w:ascii="Times New Roman Bold" w:hAnsi="Times New Roman Bold" w:eastAsia="楷体" w:cs="Times New Roman Bold"/>
                <w:b/>
                <w:bCs/>
                <w:iCs/>
              </w:rPr>
              <w:t>what</w:t>
            </w:r>
          </w:p>
        </w:tc>
        <w:tc>
          <w:tcPr>
            <w:tcW w:w="5955" w:type="dxa"/>
            <w:gridSpan w:val="3"/>
            <w:shd w:val="clear" w:color="auto" w:fill="auto"/>
          </w:tcPr>
          <w:p w14:paraId="109A2862">
            <w:pPr>
              <w:widowControl/>
              <w:ind w:firstLine="420" w:firstLineChars="200"/>
              <w:rPr>
                <w:rFonts w:ascii="Times New Roman Regular" w:hAnsi="Times New Roman Regular" w:eastAsia="楷体" w:cs="Times New Roman Regular"/>
              </w:rPr>
            </w:pPr>
            <w:r>
              <w:rPr>
                <w:rFonts w:hint="eastAsia" w:ascii="Times New Roman Regular" w:hAnsi="Times New Roman Regular" w:eastAsia="楷体" w:cs="Times New Roman Regular"/>
              </w:rPr>
              <w:t>本课时的主要文本为3a，核心主题为呼吁人们拯救鲨鱼。在中国南方，很多人会为了鱼翅羹这一道昂贵又著名的菜捕杀鲨鱼。鱼翅羹来源于鲨鱼的鱼鳍，失去鱼鳍的鲨鱼无法在水里游，会慢慢死去。鲨鱼数量的减少会给海洋生物带来危害。世界各地的环保组织都在积极宣讲捕杀鲨鱼这一残忍的行为，甚至呼吁政府停止鱼翅的销售。目前也没有科学研究表明鱼翅对健康有好处。</w:t>
            </w:r>
          </w:p>
        </w:tc>
      </w:tr>
      <w:tr w14:paraId="691A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trPr>
        <w:tc>
          <w:tcPr>
            <w:tcW w:w="1625" w:type="dxa"/>
            <w:vMerge w:val="continue"/>
            <w:shd w:val="clear" w:color="auto" w:fill="F8CCAB" w:themeFill="accent2" w:themeFillTint="66"/>
          </w:tcPr>
          <w:p w14:paraId="38FDA522">
            <w:pPr>
              <w:ind w:firstLine="281" w:firstLineChars="100"/>
              <w:rPr>
                <w:b/>
                <w:bCs/>
                <w:sz w:val="28"/>
                <w:szCs w:val="28"/>
                <w:lang w:eastAsia="zh-Hans"/>
              </w:rPr>
            </w:pPr>
          </w:p>
        </w:tc>
        <w:tc>
          <w:tcPr>
            <w:tcW w:w="716" w:type="dxa"/>
            <w:gridSpan w:val="2"/>
            <w:shd w:val="clear" w:color="auto" w:fill="C7E4B3" w:themeFill="accent4" w:themeFillTint="66"/>
            <w:vAlign w:val="center"/>
          </w:tcPr>
          <w:p w14:paraId="75B4CD62">
            <w:pPr>
              <w:widowControl/>
              <w:jc w:val="center"/>
              <w:rPr>
                <w:rFonts w:ascii="Times New Roman Bold" w:hAnsi="Times New Roman Bold" w:eastAsia="楷体" w:cs="Times New Roman Bold"/>
                <w:b/>
                <w:bCs/>
                <w:iCs/>
              </w:rPr>
            </w:pPr>
            <w:r>
              <w:rPr>
                <w:rFonts w:ascii="Times New Roman Bold" w:hAnsi="Times New Roman Bold" w:eastAsia="楷体" w:cs="Times New Roman Bold"/>
                <w:b/>
                <w:bCs/>
                <w:iCs/>
              </w:rPr>
              <w:t>why</w:t>
            </w:r>
          </w:p>
        </w:tc>
        <w:tc>
          <w:tcPr>
            <w:tcW w:w="5955" w:type="dxa"/>
            <w:gridSpan w:val="3"/>
            <w:shd w:val="clear" w:color="auto" w:fill="auto"/>
          </w:tcPr>
          <w:p w14:paraId="3438261C">
            <w:pPr>
              <w:widowControl/>
              <w:rPr>
                <w:rFonts w:ascii="Times New Roman Regular" w:hAnsi="Times New Roman Regular" w:eastAsia="楷体" w:cs="Times New Roman Regular"/>
              </w:rPr>
            </w:pPr>
            <w:r>
              <w:rPr>
                <w:rFonts w:hint="eastAsia" w:ascii="Times New Roman Regular" w:hAnsi="Times New Roman Regular" w:eastAsia="楷体" w:cs="Times New Roman Regular"/>
              </w:rPr>
              <w:t xml:space="preserve">   通过对本部分的学习，学生能够继续积累一些与主题相关的词汇和短语以及核心句式，学生能够进一步熟悉目标句式在不同语言情境中的应用。通过阅读这一篇拯救鲨鱼的文章，学生能够对描述保护动物、呼吁关注某项环境相关的问题有更清晰地理解。</w:t>
            </w:r>
          </w:p>
        </w:tc>
      </w:tr>
      <w:tr w14:paraId="5594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1625" w:type="dxa"/>
            <w:vMerge w:val="continue"/>
            <w:shd w:val="clear" w:color="auto" w:fill="F8CCAB" w:themeFill="accent2" w:themeFillTint="66"/>
          </w:tcPr>
          <w:p w14:paraId="41DAA86C">
            <w:pPr>
              <w:ind w:firstLine="281" w:firstLineChars="100"/>
              <w:rPr>
                <w:b/>
                <w:bCs/>
                <w:sz w:val="28"/>
                <w:szCs w:val="28"/>
                <w:lang w:eastAsia="zh-Hans"/>
              </w:rPr>
            </w:pPr>
          </w:p>
        </w:tc>
        <w:tc>
          <w:tcPr>
            <w:tcW w:w="716" w:type="dxa"/>
            <w:gridSpan w:val="2"/>
            <w:shd w:val="clear" w:color="auto" w:fill="C7E4B3" w:themeFill="accent4" w:themeFillTint="66"/>
            <w:vAlign w:val="center"/>
          </w:tcPr>
          <w:p w14:paraId="7C7C1A36">
            <w:pPr>
              <w:widowControl/>
              <w:jc w:val="center"/>
              <w:rPr>
                <w:rFonts w:ascii="Times New Roman Bold" w:hAnsi="Times New Roman Bold" w:eastAsia="楷体" w:cs="Times New Roman Bold"/>
                <w:b/>
                <w:bCs/>
                <w:iCs/>
              </w:rPr>
            </w:pPr>
            <w:r>
              <w:rPr>
                <w:rFonts w:ascii="Times New Roman Bold" w:hAnsi="Times New Roman Bold" w:eastAsia="楷体" w:cs="Times New Roman Bold"/>
                <w:b/>
                <w:bCs/>
                <w:iCs/>
              </w:rPr>
              <w:t>how</w:t>
            </w:r>
          </w:p>
        </w:tc>
        <w:tc>
          <w:tcPr>
            <w:tcW w:w="5955" w:type="dxa"/>
            <w:gridSpan w:val="3"/>
            <w:shd w:val="clear" w:color="auto" w:fill="auto"/>
          </w:tcPr>
          <w:p w14:paraId="400687CC">
            <w:pPr>
              <w:widowControl/>
              <w:jc w:val="left"/>
              <w:rPr>
                <w:rFonts w:ascii="Times New Roman Regular" w:hAnsi="Times New Roman Regular" w:eastAsia="楷体" w:cs="Times New Roman Regular"/>
              </w:rPr>
            </w:pPr>
            <w:r>
              <w:rPr>
                <w:rFonts w:hint="eastAsia" w:ascii="Times New Roman Regular" w:hAnsi="Times New Roman Regular" w:eastAsia="楷体" w:cs="Times New Roman Regular"/>
              </w:rPr>
              <w:t xml:space="preserve">  本课时的文本体裁为说明文，讲述了鲨鱼保护相关问题，文章具体分为三个部分。第一部分介绍了问题，第二部分介绍了导致该问题的原因，第三部分讲述了目前已有的相关举措。</w:t>
            </w:r>
          </w:p>
        </w:tc>
      </w:tr>
      <w:tr w14:paraId="3F5A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25" w:type="dxa"/>
            <w:vMerge w:val="restart"/>
            <w:shd w:val="clear" w:color="auto" w:fill="FBE5D5" w:themeFill="accent2" w:themeFillTint="33"/>
            <w:vAlign w:val="center"/>
          </w:tcPr>
          <w:p w14:paraId="3AF7A1B6">
            <w:pPr>
              <w:ind w:firstLine="281" w:firstLineChars="100"/>
              <w:rPr>
                <w:b/>
                <w:bCs/>
                <w:sz w:val="28"/>
                <w:szCs w:val="28"/>
                <w:lang w:eastAsia="zh-Hans"/>
              </w:rPr>
            </w:pPr>
            <w:r>
              <w:rPr>
                <w:rFonts w:hint="eastAsia"/>
                <w:b/>
                <w:bCs/>
                <w:sz w:val="28"/>
                <w:szCs w:val="28"/>
                <w:lang w:eastAsia="zh-Hans"/>
              </w:rPr>
              <w:t>学情</w:t>
            </w:r>
          </w:p>
          <w:p w14:paraId="4903873A">
            <w:pPr>
              <w:ind w:firstLine="281" w:firstLineChars="100"/>
              <w:rPr>
                <w:b/>
                <w:bCs/>
                <w:sz w:val="28"/>
                <w:szCs w:val="28"/>
                <w:lang w:eastAsia="zh-Hans"/>
              </w:rPr>
            </w:pPr>
            <w:r>
              <w:rPr>
                <w:rFonts w:hint="eastAsia"/>
                <w:b/>
                <w:bCs/>
                <w:sz w:val="28"/>
                <w:szCs w:val="28"/>
                <w:lang w:eastAsia="zh-Hans"/>
              </w:rPr>
              <w:t>分析</w:t>
            </w:r>
          </w:p>
        </w:tc>
        <w:tc>
          <w:tcPr>
            <w:tcW w:w="2544" w:type="dxa"/>
            <w:gridSpan w:val="3"/>
          </w:tcPr>
          <w:p w14:paraId="27679A2F">
            <w:pPr>
              <w:jc w:val="center"/>
              <w:rPr>
                <w:rFonts w:ascii="Times New Roman Bold" w:hAnsi="Times New Roman Bold" w:cs="Times New Roman Bold"/>
                <w:b/>
                <w:bCs/>
                <w:sz w:val="28"/>
                <w:szCs w:val="28"/>
                <w:lang w:eastAsia="zh-Hans"/>
              </w:rPr>
            </w:pPr>
            <w:r>
              <w:rPr>
                <w:rFonts w:ascii="Times New Roman Bold" w:hAnsi="Times New Roman Bold" w:cs="Times New Roman Bold"/>
                <w:b/>
                <w:bCs/>
                <w:sz w:val="28"/>
                <w:szCs w:val="28"/>
                <w:lang w:eastAsia="zh-Hans"/>
              </w:rPr>
              <w:t>Know</w:t>
            </w:r>
          </w:p>
        </w:tc>
        <w:tc>
          <w:tcPr>
            <w:tcW w:w="2150" w:type="dxa"/>
          </w:tcPr>
          <w:p w14:paraId="4C92B5F2">
            <w:pPr>
              <w:jc w:val="center"/>
              <w:rPr>
                <w:rFonts w:ascii="Times New Roman Bold" w:hAnsi="Times New Roman Bold" w:cs="Times New Roman Bold"/>
                <w:b/>
                <w:bCs/>
                <w:sz w:val="28"/>
                <w:szCs w:val="28"/>
                <w:lang w:eastAsia="zh-Hans"/>
              </w:rPr>
            </w:pPr>
            <w:r>
              <w:rPr>
                <w:rFonts w:ascii="Times New Roman Bold" w:hAnsi="Times New Roman Bold" w:cs="Times New Roman Bold"/>
                <w:b/>
                <w:bCs/>
                <w:sz w:val="28"/>
                <w:szCs w:val="28"/>
                <w:lang w:eastAsia="zh-Hans"/>
              </w:rPr>
              <w:t>Want</w:t>
            </w:r>
          </w:p>
        </w:tc>
        <w:tc>
          <w:tcPr>
            <w:tcW w:w="1977" w:type="dxa"/>
          </w:tcPr>
          <w:p w14:paraId="335AD996">
            <w:pPr>
              <w:jc w:val="center"/>
              <w:rPr>
                <w:rFonts w:ascii="Times New Roman Bold" w:hAnsi="Times New Roman Bold" w:cs="Times New Roman Bold"/>
                <w:b/>
                <w:bCs/>
                <w:sz w:val="28"/>
                <w:szCs w:val="28"/>
                <w:lang w:eastAsia="zh-Hans"/>
              </w:rPr>
            </w:pPr>
            <w:r>
              <w:rPr>
                <w:rFonts w:ascii="Times New Roman Bold" w:hAnsi="Times New Roman Bold" w:cs="Times New Roman Bold"/>
                <w:b/>
                <w:bCs/>
                <w:sz w:val="28"/>
                <w:szCs w:val="28"/>
                <w:lang w:eastAsia="zh-Hans"/>
              </w:rPr>
              <w:t>Learn</w:t>
            </w:r>
          </w:p>
        </w:tc>
      </w:tr>
      <w:tr w14:paraId="4CA3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trPr>
        <w:tc>
          <w:tcPr>
            <w:tcW w:w="1625" w:type="dxa"/>
            <w:vMerge w:val="continue"/>
            <w:shd w:val="clear" w:color="auto" w:fill="FBE5D5" w:themeFill="accent2" w:themeFillTint="33"/>
          </w:tcPr>
          <w:p w14:paraId="7CA664F3">
            <w:pPr>
              <w:ind w:firstLine="422" w:firstLineChars="200"/>
              <w:rPr>
                <w:b/>
                <w:bCs/>
                <w:lang w:eastAsia="zh-Hans"/>
              </w:rPr>
            </w:pPr>
          </w:p>
        </w:tc>
        <w:tc>
          <w:tcPr>
            <w:tcW w:w="2544" w:type="dxa"/>
            <w:gridSpan w:val="3"/>
          </w:tcPr>
          <w:p w14:paraId="167BBF62">
            <w:pPr>
              <w:widowControl/>
              <w:ind w:firstLine="420" w:firstLineChars="200"/>
              <w:rPr>
                <w:rFonts w:hint="eastAsia" w:ascii="楷体" w:hAnsi="楷体" w:eastAsia="楷体" w:cs="楷体"/>
              </w:rPr>
            </w:pPr>
            <w:r>
              <w:rPr>
                <w:rFonts w:hint="eastAsia" w:ascii="楷体" w:hAnsi="楷体" w:eastAsia="楷体" w:cs="楷体"/>
              </w:rPr>
              <w:t>在前面课时的学习中，学生已经掌握了较为丰富的与目标语言相关的词汇和短语，能够用所学词汇描述在生活中所见到的一些环境污染相关的问题，并能够积极去探究导致问题的原因，并能够基于此提出切实可行的措施。本课时涉及谈论保护鲨鱼的问题，学生能够在已有知识的基础之上，较为简单地展开阅读活动。</w:t>
            </w:r>
          </w:p>
        </w:tc>
        <w:tc>
          <w:tcPr>
            <w:tcW w:w="2150" w:type="dxa"/>
          </w:tcPr>
          <w:p w14:paraId="2469C4E1">
            <w:pPr>
              <w:widowControl/>
              <w:rPr>
                <w:rFonts w:hint="eastAsia" w:ascii="楷体" w:hAnsi="楷体" w:eastAsia="楷体" w:cs="楷体"/>
              </w:rPr>
            </w:pPr>
            <w:r>
              <w:rPr>
                <w:rFonts w:hint="eastAsia" w:ascii="楷体" w:hAnsi="楷体" w:eastAsia="楷体" w:cs="楷体"/>
              </w:rPr>
              <w:t xml:space="preserve">   学生期待在本课时的学习中积累一些与主题相关的词汇和短语，学生期待能用阅读中的框架介绍自己所关注的某一方面的环境保护问题。学生能够进一步理解到环境保护与每一个人的生活都息息相关，我们需要积极去做一些力所能及的事情。</w:t>
            </w:r>
          </w:p>
        </w:tc>
        <w:tc>
          <w:tcPr>
            <w:tcW w:w="1977" w:type="dxa"/>
          </w:tcPr>
          <w:p w14:paraId="08B2C103">
            <w:pPr>
              <w:widowControl/>
              <w:ind w:firstLine="210" w:firstLineChars="100"/>
              <w:rPr>
                <w:rFonts w:eastAsia="楷体"/>
              </w:rPr>
            </w:pPr>
            <w:r>
              <w:rPr>
                <w:rFonts w:hint="eastAsia" w:ascii="楷体" w:hAnsi="楷体" w:eastAsia="楷体" w:cs="楷体"/>
              </w:rPr>
              <w:t xml:space="preserve"> 学生在本课时的学习中，积极能够学习一些核心重点词汇，加深对目标句式的理解，提升自己的语言能力。学生能够在阅读过程中理清文章的基本框架，了解同类型主题下如何更好地借鉴该框架，对问题进行介绍。</w:t>
            </w:r>
          </w:p>
        </w:tc>
      </w:tr>
      <w:tr w14:paraId="56D9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shd w:val="clear" w:color="auto" w:fill="B5C7EA" w:themeFill="accent1" w:themeFillTint="66"/>
            <w:vAlign w:val="center"/>
          </w:tcPr>
          <w:p w14:paraId="2CB4B6BF">
            <w:pPr>
              <w:jc w:val="center"/>
              <w:rPr>
                <w:b/>
                <w:bCs/>
                <w:lang w:eastAsia="zh-Hans"/>
              </w:rPr>
            </w:pPr>
            <w:r>
              <w:rPr>
                <w:rFonts w:hint="eastAsia"/>
                <w:b/>
                <w:bCs/>
                <w:sz w:val="28"/>
                <w:szCs w:val="28"/>
                <w:lang w:eastAsia="zh-Hans"/>
              </w:rPr>
              <w:t>教学目标</w:t>
            </w:r>
          </w:p>
        </w:tc>
        <w:tc>
          <w:tcPr>
            <w:tcW w:w="6671" w:type="dxa"/>
            <w:gridSpan w:val="5"/>
            <w:shd w:val="clear" w:color="auto" w:fill="auto"/>
          </w:tcPr>
          <w:p w14:paraId="2BD39B20">
            <w:pPr>
              <w:tabs>
                <w:tab w:val="left" w:pos="451"/>
              </w:tabs>
              <w:jc w:val="left"/>
              <w:rPr>
                <w:rFonts w:hint="eastAsia" w:ascii="楷体" w:hAnsi="楷体" w:eastAsia="楷体" w:cs="楷体"/>
                <w:b/>
                <w:bCs/>
                <w:szCs w:val="21"/>
                <w:lang w:eastAsia="zh-Hans"/>
              </w:rPr>
            </w:pPr>
            <w:r>
              <w:rPr>
                <w:rFonts w:hint="eastAsia" w:ascii="楷体" w:hAnsi="楷体" w:eastAsia="楷体" w:cs="楷体"/>
                <w:b/>
                <w:bCs/>
                <w:szCs w:val="21"/>
                <w:lang w:eastAsia="zh-Hans"/>
              </w:rPr>
              <w:t>通过本课时的学习，学生能够：</w:t>
            </w:r>
          </w:p>
          <w:p w14:paraId="6FF2D704">
            <w:pPr>
              <w:tabs>
                <w:tab w:val="left" w:pos="451"/>
              </w:tabs>
              <w:rPr>
                <w:rFonts w:ascii="Times New Roman" w:hAnsi="Times New Roman" w:eastAsia="楷体" w:cs="Times New Roman"/>
                <w:bCs/>
                <w:szCs w:val="21"/>
              </w:rPr>
            </w:pPr>
            <w:r>
              <w:rPr>
                <w:rFonts w:hint="eastAsia" w:ascii="Times New Roman" w:hAnsi="Times New Roman" w:eastAsia="楷体" w:cs="Times New Roman"/>
                <w:b/>
                <w:szCs w:val="21"/>
              </w:rPr>
              <w:t>1.（学习理解）</w:t>
            </w:r>
            <w:r>
              <w:rPr>
                <w:rFonts w:hint="eastAsia" w:ascii="Times New Roman" w:hAnsi="Times New Roman" w:eastAsia="楷体" w:cs="Times New Roman"/>
                <w:bCs/>
                <w:szCs w:val="21"/>
              </w:rPr>
              <w:t>感知学习一些与保护濒危动物相关的词汇和短语；了解一些与保护鲨鱼主题相关的背景知识。</w:t>
            </w:r>
          </w:p>
          <w:p w14:paraId="522F9DBA">
            <w:pPr>
              <w:tabs>
                <w:tab w:val="left" w:pos="451"/>
              </w:tabs>
              <w:rPr>
                <w:rFonts w:ascii="Times New Roman" w:hAnsi="Times New Roman" w:eastAsia="楷体" w:cs="Times New Roman"/>
                <w:bCs/>
                <w:szCs w:val="21"/>
              </w:rPr>
            </w:pPr>
            <w:r>
              <w:rPr>
                <w:rFonts w:hint="eastAsia" w:ascii="Times New Roman" w:hAnsi="Times New Roman" w:eastAsia="楷体" w:cs="Times New Roman"/>
                <w:b/>
                <w:szCs w:val="21"/>
              </w:rPr>
              <w:t>2.（应用实践）</w:t>
            </w:r>
            <w:r>
              <w:rPr>
                <w:rFonts w:hint="eastAsia" w:ascii="Times New Roman" w:hAnsi="Times New Roman" w:eastAsia="楷体" w:cs="Times New Roman"/>
                <w:bCs/>
                <w:szCs w:val="21"/>
              </w:rPr>
              <w:t>运用所学知识和阅读技巧理清阅读文本的基本框架、文本中所谈论的核心问题以及对应的解决措施；能够结合思维导图对文本内容进行复述。</w:t>
            </w:r>
          </w:p>
          <w:p w14:paraId="07C2CA5B">
            <w:pPr>
              <w:tabs>
                <w:tab w:val="left" w:pos="451"/>
              </w:tabs>
              <w:rPr>
                <w:rFonts w:ascii="Times New Roman" w:hAnsi="Times New Roman" w:eastAsia="楷体" w:cs="Times New Roman"/>
                <w:b/>
                <w:szCs w:val="21"/>
              </w:rPr>
            </w:pPr>
            <w:r>
              <w:rPr>
                <w:rFonts w:hint="eastAsia" w:ascii="Times New Roman" w:hAnsi="Times New Roman" w:eastAsia="楷体" w:cs="Times New Roman"/>
                <w:b/>
                <w:szCs w:val="21"/>
              </w:rPr>
              <w:t>3.（迁移创新）</w:t>
            </w:r>
            <w:r>
              <w:rPr>
                <w:rFonts w:hint="eastAsia" w:ascii="Times New Roman" w:hAnsi="Times New Roman" w:eastAsia="楷体" w:cs="Times New Roman"/>
                <w:bCs/>
                <w:szCs w:val="21"/>
              </w:rPr>
              <w:t>就保护</w:t>
            </w:r>
            <w:r>
              <w:rPr>
                <w:rFonts w:hint="eastAsia" w:ascii="Times New Roman" w:hAnsi="Times New Roman" w:eastAsia="楷体" w:cs="Times New Roman"/>
                <w:bCs/>
                <w:szCs w:val="21"/>
                <w:lang w:val="en-US" w:eastAsia="zh-CN"/>
              </w:rPr>
              <w:t>坏境写一个段落</w:t>
            </w:r>
            <w:r>
              <w:rPr>
                <w:rFonts w:hint="eastAsia" w:ascii="Times New Roman" w:hAnsi="Times New Roman" w:eastAsia="楷体" w:cs="Times New Roman"/>
                <w:bCs/>
                <w:szCs w:val="21"/>
              </w:rPr>
              <w:t>，讲述</w:t>
            </w:r>
            <w:r>
              <w:rPr>
                <w:rFonts w:hint="eastAsia" w:ascii="Times New Roman" w:hAnsi="Times New Roman" w:eastAsia="楷体" w:cs="Times New Roman"/>
                <w:bCs/>
                <w:szCs w:val="21"/>
                <w:lang w:val="en-US" w:eastAsia="zh-CN"/>
              </w:rPr>
              <w:t>坏境</w:t>
            </w:r>
            <w:r>
              <w:rPr>
                <w:rFonts w:hint="eastAsia" w:ascii="Times New Roman" w:hAnsi="Times New Roman" w:eastAsia="楷体" w:cs="Times New Roman"/>
                <w:bCs/>
                <w:szCs w:val="21"/>
              </w:rPr>
              <w:t>现在的基本情况、</w:t>
            </w:r>
            <w:r>
              <w:rPr>
                <w:rFonts w:hint="eastAsia" w:ascii="Times New Roman" w:hAnsi="Times New Roman" w:eastAsia="楷体" w:cs="Times New Roman"/>
                <w:bCs/>
                <w:szCs w:val="21"/>
                <w:lang w:val="en-US" w:eastAsia="zh-CN"/>
              </w:rPr>
              <w:t>所面临的问题</w:t>
            </w:r>
            <w:r>
              <w:rPr>
                <w:rFonts w:hint="eastAsia" w:ascii="Times New Roman" w:hAnsi="Times New Roman" w:eastAsia="楷体" w:cs="Times New Roman"/>
                <w:bCs/>
                <w:szCs w:val="21"/>
              </w:rPr>
              <w:t>，以及保护措施；能够认识到保护</w:t>
            </w:r>
            <w:r>
              <w:rPr>
                <w:rFonts w:hint="eastAsia" w:ascii="Times New Roman" w:hAnsi="Times New Roman" w:eastAsia="楷体" w:cs="Times New Roman"/>
                <w:bCs/>
                <w:szCs w:val="21"/>
                <w:lang w:val="en-US" w:eastAsia="zh-CN"/>
              </w:rPr>
              <w:t>坏境</w:t>
            </w:r>
            <w:r>
              <w:rPr>
                <w:rFonts w:hint="eastAsia" w:ascii="Times New Roman" w:hAnsi="Times New Roman" w:eastAsia="楷体" w:cs="Times New Roman"/>
                <w:bCs/>
                <w:szCs w:val="21"/>
              </w:rPr>
              <w:t>就是保护我们自己，没有买卖就没有杀害。</w:t>
            </w:r>
          </w:p>
        </w:tc>
      </w:tr>
      <w:tr w14:paraId="3784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1625" w:type="dxa"/>
            <w:shd w:val="clear" w:color="auto" w:fill="D4F4F1" w:themeFill="accent5" w:themeFillTint="32"/>
            <w:vAlign w:val="center"/>
          </w:tcPr>
          <w:p w14:paraId="2B014525">
            <w:pPr>
              <w:jc w:val="center"/>
              <w:rPr>
                <w:b/>
                <w:bCs/>
                <w:sz w:val="28"/>
                <w:szCs w:val="28"/>
                <w:lang w:eastAsia="zh-Hans"/>
              </w:rPr>
            </w:pPr>
            <w:r>
              <w:rPr>
                <w:rFonts w:hint="eastAsia"/>
                <w:b/>
                <w:bCs/>
                <w:sz w:val="28"/>
                <w:szCs w:val="28"/>
                <w:lang w:eastAsia="zh-Hans"/>
              </w:rPr>
              <w:t>教学重难点</w:t>
            </w:r>
          </w:p>
        </w:tc>
        <w:tc>
          <w:tcPr>
            <w:tcW w:w="6671" w:type="dxa"/>
            <w:gridSpan w:val="5"/>
          </w:tcPr>
          <w:p w14:paraId="6AC672AE">
            <w:pPr>
              <w:tabs>
                <w:tab w:val="left" w:pos="451"/>
              </w:tabs>
              <w:rPr>
                <w:rFonts w:hint="eastAsia" w:ascii="楷体" w:hAnsi="楷体" w:eastAsia="楷体" w:cs="楷体"/>
              </w:rPr>
            </w:pPr>
            <w:r>
              <w:rPr>
                <w:rFonts w:hint="eastAsia" w:ascii="楷体" w:hAnsi="楷体" w:eastAsia="楷体" w:cs="楷体"/>
                <w:b/>
                <w:bCs/>
              </w:rPr>
              <w:t>重点：</w:t>
            </w:r>
            <w:r>
              <w:rPr>
                <w:rFonts w:hint="eastAsia" w:ascii="Times New Roman" w:hAnsi="Times New Roman" w:eastAsia="楷体" w:cs="Times New Roman"/>
                <w:bCs/>
                <w:szCs w:val="21"/>
              </w:rPr>
              <w:t>掌握一些与保护濒危动物相关的词汇和短语；能够结合思维导图对文本内容进行复述。</w:t>
            </w:r>
          </w:p>
          <w:p w14:paraId="2B7EB8CE">
            <w:pPr>
              <w:tabs>
                <w:tab w:val="left" w:pos="451"/>
              </w:tabs>
              <w:rPr>
                <w:rFonts w:ascii="Times New Roman" w:hAnsi="Times New Roman" w:eastAsia="楷体" w:cs="Times New Roman"/>
                <w:bCs/>
                <w:szCs w:val="21"/>
              </w:rPr>
            </w:pPr>
            <w:r>
              <w:rPr>
                <w:rFonts w:hint="eastAsia" w:ascii="楷体" w:hAnsi="楷体" w:eastAsia="楷体" w:cs="楷体"/>
                <w:b/>
                <w:bCs/>
              </w:rPr>
              <w:t>难点：</w:t>
            </w:r>
            <w:r>
              <w:rPr>
                <w:rFonts w:hint="eastAsia" w:ascii="Times New Roman" w:hAnsi="Times New Roman" w:eastAsia="楷体" w:cs="Times New Roman"/>
                <w:bCs/>
                <w:szCs w:val="21"/>
              </w:rPr>
              <w:t>能够运用所学知识和阅读技巧理清阅读文本的基本框架、文本中所谈论的核心问题以及对应的解决措施。</w:t>
            </w:r>
          </w:p>
        </w:tc>
      </w:tr>
      <w:tr w14:paraId="2614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625" w:type="dxa"/>
            <w:shd w:val="clear" w:color="auto" w:fill="FFFFFF" w:themeFill="background1"/>
            <w:vAlign w:val="center"/>
          </w:tcPr>
          <w:p w14:paraId="7156498C">
            <w:pPr>
              <w:ind w:firstLine="211" w:firstLineChars="100"/>
              <w:jc w:val="left"/>
              <w:rPr>
                <w:b/>
                <w:bCs/>
                <w:color w:val="000000" w:themeColor="text1"/>
                <w:sz w:val="28"/>
                <w:szCs w:val="28"/>
                <w:lang w:eastAsia="zh-Hans"/>
                <w14:textFill>
                  <w14:solidFill>
                    <w14:schemeClr w14:val="tx1"/>
                  </w14:solidFill>
                </w14:textFill>
              </w:rPr>
            </w:pPr>
            <w:r>
              <w:rPr>
                <w:rFonts w:ascii="Times New Roman" w:hAnsi="宋体" w:eastAsia="宋体" w:cs="Times New Roman"/>
                <w:b/>
                <w:color w:val="000000" w:themeColor="text1"/>
                <w:szCs w:val="21"/>
                <w14:textFill>
                  <w14:solidFill>
                    <w14:schemeClr w14:val="tx1"/>
                  </w14:solidFill>
                </w14:textFill>
              </w:rPr>
              <w:t>教学工具</w:t>
            </w:r>
          </w:p>
        </w:tc>
        <w:tc>
          <w:tcPr>
            <w:tcW w:w="6671" w:type="dxa"/>
            <w:gridSpan w:val="5"/>
          </w:tcPr>
          <w:p w14:paraId="16506A8F">
            <w:pPr>
              <w:widowControl/>
              <w:spacing w:line="360" w:lineRule="auto"/>
              <w:jc w:val="left"/>
              <w:textAlignment w:val="baseline"/>
              <w:rPr>
                <w:rFonts w:hint="default" w:ascii="Times New Roman" w:hAnsi="宋体" w:eastAsia="宋体"/>
                <w:b/>
                <w:color w:val="000000" w:themeColor="text1"/>
                <w:szCs w:val="21"/>
                <w:lang w:val="en-US" w:eastAsia="zh-CN"/>
                <w14:textFill>
                  <w14:solidFill>
                    <w14:schemeClr w14:val="tx1"/>
                  </w14:solidFill>
                </w14:textFill>
              </w:rPr>
            </w:pPr>
            <w:r>
              <w:rPr>
                <w:rFonts w:ascii="Times New Roman" w:hAnsi="宋体" w:eastAsia="宋体" w:cs="Times New Roman"/>
                <w:b/>
                <w:color w:val="000000"/>
                <w:szCs w:val="21"/>
              </w:rPr>
              <w:t>PPT</w:t>
            </w:r>
            <w:r>
              <w:rPr>
                <w:rFonts w:hint="eastAsia" w:ascii="Times New Roman" w:hAnsi="宋体" w:eastAsia="宋体" w:cs="Times New Roman"/>
                <w:b/>
                <w:color w:val="000000"/>
                <w:szCs w:val="21"/>
              </w:rPr>
              <w:t>，教材，</w:t>
            </w:r>
            <w:r>
              <w:rPr>
                <w:rFonts w:hint="eastAsia" w:ascii="Times New Roman" w:hAnsi="宋体" w:eastAsia="宋体" w:cs="Times New Roman"/>
                <w:b/>
                <w:color w:val="000000"/>
                <w:szCs w:val="21"/>
                <w:lang w:val="en-US" w:eastAsia="zh-CN"/>
              </w:rPr>
              <w:t>图片，希沃白板</w:t>
            </w:r>
          </w:p>
        </w:tc>
      </w:tr>
      <w:tr w14:paraId="5741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625" w:type="dxa"/>
            <w:shd w:val="clear" w:color="auto" w:fill="FFFFFF" w:themeFill="background1"/>
            <w:vAlign w:val="center"/>
          </w:tcPr>
          <w:p w14:paraId="049432D2">
            <w:pPr>
              <w:ind w:firstLine="211" w:firstLineChars="100"/>
              <w:jc w:val="left"/>
              <w:rPr>
                <w:b/>
                <w:bCs/>
                <w:color w:val="000000" w:themeColor="text1"/>
                <w:sz w:val="28"/>
                <w:szCs w:val="28"/>
                <w:lang w:eastAsia="zh-Hans"/>
                <w14:textFill>
                  <w14:solidFill>
                    <w14:schemeClr w14:val="tx1"/>
                  </w14:solidFill>
                </w14:textFill>
              </w:rPr>
            </w:pPr>
            <w:r>
              <w:rPr>
                <w:rFonts w:ascii="Times New Roman" w:hAnsi="宋体" w:eastAsia="宋体" w:cs="Times New Roman"/>
                <w:b/>
                <w:color w:val="000000" w:themeColor="text1"/>
                <w:szCs w:val="21"/>
                <w14:textFill>
                  <w14:solidFill>
                    <w14:schemeClr w14:val="tx1"/>
                  </w14:solidFill>
                </w14:textFill>
              </w:rPr>
              <w:t>教学</w:t>
            </w:r>
            <w:r>
              <w:rPr>
                <w:rFonts w:hint="eastAsia" w:ascii="Times New Roman" w:hAnsi="宋体" w:eastAsia="宋体" w:cs="Times New Roman"/>
                <w:b/>
                <w:color w:val="000000" w:themeColor="text1"/>
                <w:szCs w:val="21"/>
                <w14:textFill>
                  <w14:solidFill>
                    <w14:schemeClr w14:val="tx1"/>
                  </w14:solidFill>
                </w14:textFill>
              </w:rPr>
              <w:t>方法</w:t>
            </w:r>
          </w:p>
        </w:tc>
        <w:tc>
          <w:tcPr>
            <w:tcW w:w="6671" w:type="dxa"/>
            <w:gridSpan w:val="5"/>
          </w:tcPr>
          <w:p w14:paraId="446E51B8">
            <w:pPr>
              <w:widowControl/>
              <w:spacing w:line="360" w:lineRule="auto"/>
              <w:jc w:val="left"/>
              <w:textAlignment w:val="baseline"/>
              <w:rPr>
                <w:rFonts w:hint="eastAsia" w:ascii="Times New Roman" w:hAnsi="宋体" w:eastAsia="宋体"/>
                <w:b/>
                <w:color w:val="000000" w:themeColor="text1"/>
                <w:szCs w:val="21"/>
                <w:lang w:eastAsia="zh-Hans"/>
                <w14:textFill>
                  <w14:solidFill>
                    <w14:schemeClr w14:val="tx1"/>
                  </w14:solidFill>
                </w14:textFill>
              </w:rPr>
            </w:pPr>
            <w:r>
              <w:rPr>
                <w:rFonts w:hint="eastAsia" w:ascii="Times New Roman" w:hAnsi="宋体" w:eastAsia="宋体" w:cs="Times New Roman"/>
                <w:b/>
                <w:color w:val="000000"/>
                <w:szCs w:val="21"/>
              </w:rPr>
              <w:t>情景体验式教学、启发式教学、</w:t>
            </w:r>
            <w:r>
              <w:rPr>
                <w:rFonts w:hint="eastAsia" w:ascii="Times New Roman" w:hAnsi="宋体" w:eastAsia="宋体" w:cs="Times New Roman"/>
                <w:b/>
                <w:color w:val="000000"/>
                <w:szCs w:val="21"/>
                <w:lang w:eastAsia="zh-Hans"/>
              </w:rPr>
              <w:t>项目式教学法</w:t>
            </w:r>
          </w:p>
        </w:tc>
      </w:tr>
      <w:tr w14:paraId="0DC9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8296" w:type="dxa"/>
            <w:gridSpan w:val="6"/>
            <w:shd w:val="clear" w:color="auto" w:fill="FBE5D5" w:themeFill="accent2" w:themeFillTint="33"/>
          </w:tcPr>
          <w:p w14:paraId="142941AC">
            <w:pPr>
              <w:jc w:val="center"/>
              <w:rPr>
                <w:lang w:eastAsia="zh-Hans"/>
              </w:rPr>
            </w:pPr>
            <w:r>
              <w:rPr>
                <w:rFonts w:hint="eastAsia"/>
                <w:b/>
                <w:bCs/>
                <w:sz w:val="28"/>
                <w:szCs w:val="28"/>
                <w:lang w:eastAsia="zh-Hans"/>
              </w:rPr>
              <w:t>教学过程</w:t>
            </w:r>
          </w:p>
        </w:tc>
      </w:tr>
      <w:tr w14:paraId="7426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25" w:type="dxa"/>
            <w:shd w:val="clear" w:color="auto" w:fill="F1F1F1" w:themeFill="background1" w:themeFillShade="F2"/>
          </w:tcPr>
          <w:p w14:paraId="777CC1C9">
            <w:pPr>
              <w:jc w:val="center"/>
              <w:rPr>
                <w:b/>
                <w:bCs/>
                <w:sz w:val="24"/>
              </w:rPr>
            </w:pPr>
            <w:r>
              <w:rPr>
                <w:rFonts w:hint="eastAsia"/>
                <w:b/>
                <w:bCs/>
                <w:sz w:val="24"/>
              </w:rPr>
              <w:t>教学目标</w:t>
            </w:r>
          </w:p>
        </w:tc>
        <w:tc>
          <w:tcPr>
            <w:tcW w:w="4694" w:type="dxa"/>
            <w:gridSpan w:val="4"/>
            <w:shd w:val="clear" w:color="auto" w:fill="D8D8D8" w:themeFill="background1" w:themeFillShade="D9"/>
          </w:tcPr>
          <w:p w14:paraId="08232E84">
            <w:pPr>
              <w:jc w:val="center"/>
              <w:rPr>
                <w:b/>
                <w:bCs/>
                <w:sz w:val="24"/>
                <w:lang w:eastAsia="zh-Hans"/>
              </w:rPr>
            </w:pPr>
            <w:r>
              <w:rPr>
                <w:rFonts w:hint="eastAsia"/>
                <w:b/>
                <w:bCs/>
                <w:sz w:val="24"/>
              </w:rPr>
              <w:t>学习</w:t>
            </w:r>
            <w:r>
              <w:rPr>
                <w:rFonts w:hint="eastAsia"/>
                <w:b/>
                <w:bCs/>
                <w:sz w:val="24"/>
                <w:lang w:eastAsia="zh-Hans"/>
              </w:rPr>
              <w:t>活动</w:t>
            </w:r>
          </w:p>
        </w:tc>
        <w:tc>
          <w:tcPr>
            <w:tcW w:w="1977" w:type="dxa"/>
            <w:shd w:val="clear" w:color="auto" w:fill="BEBEBE" w:themeFill="background1" w:themeFillShade="BF"/>
          </w:tcPr>
          <w:p w14:paraId="48BC200C">
            <w:pPr>
              <w:jc w:val="center"/>
              <w:rPr>
                <w:b/>
                <w:bCs/>
                <w:sz w:val="24"/>
                <w:lang w:eastAsia="zh-Hans"/>
              </w:rPr>
            </w:pPr>
            <w:r>
              <w:rPr>
                <w:rFonts w:hint="eastAsia"/>
                <w:b/>
                <w:bCs/>
                <w:sz w:val="24"/>
                <w:lang w:eastAsia="zh-Hans"/>
              </w:rPr>
              <w:t>效果评价</w:t>
            </w:r>
          </w:p>
        </w:tc>
      </w:tr>
      <w:tr w14:paraId="2AF7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25" w:type="dxa"/>
            <w:shd w:val="clear" w:color="auto" w:fill="auto"/>
          </w:tcPr>
          <w:p w14:paraId="79579B9B">
            <w:pPr>
              <w:jc w:val="left"/>
              <w:rPr>
                <w:rFonts w:hint="eastAsia" w:ascii="楷体" w:hAnsi="楷体" w:eastAsia="楷体" w:cs="楷体"/>
              </w:rPr>
            </w:pPr>
            <w:r>
              <w:rPr>
                <w:rFonts w:hint="eastAsia" w:ascii="楷体" w:hAnsi="楷体" w:eastAsia="楷体" w:cs="楷体"/>
              </w:rPr>
              <w:t>学生学习了解一些与濒临灭绝的动物相关的知识。能够对阅读的主题有初步的认识。</w:t>
            </w:r>
          </w:p>
          <w:p w14:paraId="30F973C8">
            <w:pPr>
              <w:jc w:val="left"/>
              <w:rPr>
                <w:rFonts w:eastAsia="楷体"/>
                <w:b/>
                <w:bCs/>
              </w:rPr>
            </w:pPr>
            <w:r>
              <w:rPr>
                <w:rFonts w:hint="eastAsia" w:eastAsia="楷体"/>
                <w:b/>
                <w:bCs/>
              </w:rPr>
              <w:t>（学习理解）</w:t>
            </w:r>
          </w:p>
        </w:tc>
        <w:tc>
          <w:tcPr>
            <w:tcW w:w="4694" w:type="dxa"/>
            <w:gridSpan w:val="4"/>
          </w:tcPr>
          <w:p w14:paraId="6CDB9DD7">
            <w:pPr>
              <w:pStyle w:val="8"/>
              <w:ind w:firstLine="0" w:firstLineChars="0"/>
              <w:rPr>
                <w:rFonts w:ascii="Times New Roman Bold" w:hAnsi="Times New Roman Bold" w:eastAsia="楷体" w:cs="Times New Roman Bold"/>
                <w:b/>
                <w:bCs/>
                <w:color w:val="000000" w:themeColor="text1"/>
                <w:szCs w:val="21"/>
                <w14:textFill>
                  <w14:solidFill>
                    <w14:schemeClr w14:val="tx1"/>
                  </w14:solidFill>
                </w14:textFill>
              </w:rPr>
            </w:pPr>
            <w:r>
              <w:rPr>
                <w:rFonts w:ascii="Times New Roman Bold" w:hAnsi="Times New Roman Bold" w:eastAsia="楷体" w:cs="Times New Roman Bold"/>
                <w:b/>
                <w:bCs/>
                <w:color w:val="000000" w:themeColor="text1"/>
                <w:szCs w:val="21"/>
                <w14:textFill>
                  <w14:solidFill>
                    <w14:schemeClr w14:val="tx1"/>
                  </w14:solidFill>
                </w14:textFill>
              </w:rPr>
              <w:t>Step1 Warm-up and engagement</w:t>
            </w:r>
          </w:p>
          <w:p w14:paraId="4043274F">
            <w:pPr>
              <w:pStyle w:val="8"/>
              <w:wordWrap w:val="0"/>
              <w:autoSpaceDE w:val="0"/>
              <w:ind w:firstLine="0" w:firstLineChars="0"/>
              <w:rPr>
                <w:rFonts w:ascii="Times New Roman Regular" w:hAnsi="Times New Roman Regular" w:cs="Times New Roman Regular"/>
                <w:color w:val="000000" w:themeColor="text1"/>
                <w:szCs w:val="21"/>
                <w14:textFill>
                  <w14:solidFill>
                    <w14:schemeClr w14:val="tx1"/>
                  </w14:solidFill>
                </w14:textFill>
              </w:rPr>
            </w:pPr>
            <w:r>
              <w:rPr>
                <w:rFonts w:ascii="Times New Roman Regular" w:hAnsi="Times New Roman Regular" w:cs="Times New Roman Regular"/>
                <w:color w:val="000000" w:themeColor="text1"/>
                <w:szCs w:val="21"/>
                <w14:textFill>
                  <w14:solidFill>
                    <w14:schemeClr w14:val="tx1"/>
                  </w14:solidFill>
                </w14:textFill>
              </w:rPr>
              <w:t>1.Do you know which animals are endangered?</w:t>
            </w:r>
          </w:p>
          <w:p w14:paraId="6B47D23F">
            <w:pPr>
              <w:pStyle w:val="8"/>
              <w:ind w:firstLine="0" w:firstLineChars="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Sharks, Golden</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Monkey, Chiru</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w:t>
            </w:r>
          </w:p>
          <w:p w14:paraId="3D599ED7">
            <w:pPr>
              <w:pStyle w:val="8"/>
              <w:ind w:firstLine="0" w:firstLineChars="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 xml:space="preserve">2.Why sharks are </w:t>
            </w:r>
            <w:r>
              <w:rPr>
                <w:rFonts w:ascii="Times New Roman" w:hAnsi="Times New Roman"/>
                <w:color w:val="000000" w:themeColor="text1"/>
                <w:szCs w:val="21"/>
                <w14:textFill>
                  <w14:solidFill>
                    <w14:schemeClr w14:val="tx1"/>
                  </w14:solidFill>
                </w14:textFill>
              </w:rPr>
              <w:t>endangered?</w:t>
            </w:r>
          </w:p>
          <w:p w14:paraId="322F83EF">
            <w:pPr>
              <w:pStyle w:val="8"/>
              <w:ind w:firstLine="0" w:firstLineChars="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 xml:space="preserve">3.This is cruel. Do you want to help save the sharks? </w:t>
            </w:r>
            <w:r>
              <w:rPr>
                <w:rFonts w:ascii="Times New Roman" w:hAnsi="Times New Roman"/>
                <w:color w:val="000000" w:themeColor="text1"/>
                <w:szCs w:val="21"/>
                <w14:textFill>
                  <w14:solidFill>
                    <w14:schemeClr w14:val="tx1"/>
                  </w14:solidFill>
                </w14:textFill>
              </w:rPr>
              <w:t>Let’s</w:t>
            </w:r>
            <w:r>
              <w:rPr>
                <w:rFonts w:hint="eastAsia" w:ascii="Times New Roman" w:hAnsi="Times New Roman"/>
                <w:color w:val="000000" w:themeColor="text1"/>
                <w:szCs w:val="21"/>
                <w14:textFill>
                  <w14:solidFill>
                    <w14:schemeClr w14:val="tx1"/>
                  </w14:solidFill>
                </w14:textFill>
              </w:rPr>
              <w:t xml:space="preserve"> read the passage and know more about them.</w:t>
            </w:r>
          </w:p>
          <w:p w14:paraId="63E53BE4">
            <w:pPr>
              <w:pStyle w:val="8"/>
              <w:ind w:firstLine="0" w:firstLineChars="0"/>
              <w:rPr>
                <w:rFonts w:ascii="Times New Roman" w:hAnsi="Times New Roman"/>
                <w:color w:val="000000" w:themeColor="text1"/>
                <w:szCs w:val="21"/>
                <w14:textFill>
                  <w14:solidFill>
                    <w14:schemeClr w14:val="tx1"/>
                  </w14:solidFill>
                </w14:textFill>
              </w:rPr>
            </w:pPr>
          </w:p>
        </w:tc>
        <w:tc>
          <w:tcPr>
            <w:tcW w:w="1977" w:type="dxa"/>
          </w:tcPr>
          <w:p w14:paraId="6C379263">
            <w:pPr>
              <w:jc w:val="left"/>
              <w:rPr>
                <w:rFonts w:eastAsia="楷体"/>
              </w:rPr>
            </w:pPr>
            <w:r>
              <w:rPr>
                <w:rFonts w:hint="eastAsia" w:ascii="楷体" w:hAnsi="楷体" w:eastAsia="楷体" w:cs="楷体"/>
              </w:rPr>
              <w:t xml:space="preserve">  </w:t>
            </w:r>
            <w:r>
              <w:rPr>
                <w:rFonts w:hint="eastAsia" w:ascii="楷体" w:hAnsi="楷体" w:eastAsia="楷体" w:cs="楷体"/>
                <w:lang w:eastAsia="zh-Hans"/>
              </w:rPr>
              <w:t>教师</w:t>
            </w:r>
            <w:r>
              <w:rPr>
                <w:rFonts w:hint="eastAsia" w:ascii="楷体" w:hAnsi="楷体" w:eastAsia="楷体" w:cs="楷体"/>
              </w:rPr>
              <w:t>需要在此过程中引导学生就环境保护话题展开讨论。教师需要结合视频引导学生积累一些与话题相关的知识。</w:t>
            </w:r>
          </w:p>
        </w:tc>
      </w:tr>
      <w:tr w14:paraId="67C9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6" w:type="dxa"/>
            <w:gridSpan w:val="6"/>
            <w:shd w:val="clear" w:color="auto" w:fill="E3F2D9" w:themeFill="accent4" w:themeFillTint="32"/>
          </w:tcPr>
          <w:p w14:paraId="7E1E344E">
            <w:r>
              <w:rPr>
                <w:rFonts w:hint="eastAsia"/>
                <w:b/>
                <w:bCs/>
                <w:lang w:eastAsia="zh-Hans"/>
              </w:rPr>
              <w:t>设计意图及资源准备</w:t>
            </w:r>
            <w:r>
              <w:rPr>
                <w:b/>
                <w:bCs/>
                <w:lang w:eastAsia="zh-Hans"/>
              </w:rPr>
              <w:t>：</w:t>
            </w:r>
            <w:r>
              <w:rPr>
                <w:rFonts w:hint="eastAsia" w:ascii="楷体" w:hAnsi="楷体" w:eastAsia="楷体" w:cs="楷体"/>
              </w:rPr>
              <w:t>此过程意指教师引导学生在阅读之前拓展了解一些与主题相关的背景知识，引导学生对阅读的主题有初步的了解，能够就濒临灭绝的动物的话题展开讨论，为后续的阅读活动奠定基础。</w:t>
            </w:r>
          </w:p>
        </w:tc>
      </w:tr>
      <w:tr w14:paraId="22CC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25" w:type="dxa"/>
            <w:shd w:val="clear" w:color="auto" w:fill="auto"/>
          </w:tcPr>
          <w:p w14:paraId="399C77BE">
            <w:pPr>
              <w:ind w:firstLine="420" w:firstLineChars="200"/>
              <w:rPr>
                <w:rFonts w:hint="eastAsia" w:ascii="楷体" w:hAnsi="楷体" w:eastAsia="楷体" w:cs="楷体"/>
                <w:szCs w:val="21"/>
              </w:rPr>
            </w:pPr>
            <w:r>
              <w:rPr>
                <w:rFonts w:hint="eastAsia" w:ascii="楷体" w:hAnsi="楷体" w:eastAsia="楷体" w:cs="楷体"/>
                <w:szCs w:val="21"/>
              </w:rPr>
              <w:t>学生结合所学知识以及阅读技巧阅读梳理文本框架，理清文章的基本框架以及每一段的主旨内容。</w:t>
            </w:r>
          </w:p>
          <w:p w14:paraId="42AA85B2">
            <w:pPr>
              <w:rPr>
                <w:rFonts w:hint="eastAsia" w:ascii="楷体" w:hAnsi="楷体" w:eastAsia="楷体" w:cs="楷体"/>
                <w:b/>
                <w:bCs/>
                <w:szCs w:val="21"/>
              </w:rPr>
            </w:pPr>
            <w:r>
              <w:rPr>
                <w:rFonts w:hint="eastAsia" w:ascii="楷体" w:hAnsi="楷体" w:eastAsia="楷体" w:cs="楷体"/>
                <w:b/>
                <w:bCs/>
                <w:szCs w:val="21"/>
              </w:rPr>
              <w:t>（应用实践）</w:t>
            </w:r>
          </w:p>
        </w:tc>
        <w:tc>
          <w:tcPr>
            <w:tcW w:w="4694" w:type="dxa"/>
            <w:gridSpan w:val="4"/>
          </w:tcPr>
          <w:p w14:paraId="22D7D70E">
            <w:pPr>
              <w:pStyle w:val="8"/>
              <w:ind w:firstLine="0" w:firstLineChars="0"/>
              <w:rPr>
                <w:rFonts w:ascii="Times New Roman Bold" w:hAnsi="Times New Roman Bold" w:eastAsia="楷体" w:cs="Times New Roman Bold"/>
                <w:b/>
                <w:bCs/>
                <w:szCs w:val="21"/>
              </w:rPr>
            </w:pPr>
            <w:r>
              <w:rPr>
                <w:rFonts w:ascii="Times New Roman Bold" w:hAnsi="Times New Roman Bold" w:eastAsia="楷体" w:cs="Times New Roman Bold"/>
                <w:b/>
                <w:bCs/>
                <w:szCs w:val="21"/>
              </w:rPr>
              <w:t>Step2. Exploration</w:t>
            </w:r>
          </w:p>
          <w:p w14:paraId="4D620250">
            <w:pPr>
              <w:pStyle w:val="8"/>
              <w:ind w:firstLine="0" w:firstLineChars="0"/>
              <w:rPr>
                <w:rFonts w:ascii="Times New Roman Regular" w:hAnsi="Times New Roman Regular" w:eastAsia="楷体" w:cs="Times New Roman Regular"/>
                <w:szCs w:val="21"/>
              </w:rPr>
            </w:pPr>
            <w:r>
              <w:rPr>
                <w:rFonts w:ascii="Times New Roman Regular" w:hAnsi="Times New Roman Regular" w:eastAsia="楷体" w:cs="Times New Roman Regular"/>
                <w:szCs w:val="21"/>
              </w:rPr>
              <w:t>1.T: Predict</w:t>
            </w:r>
            <w:r>
              <w:rPr>
                <w:rFonts w:hint="eastAsia" w:ascii="Times New Roman Regular" w:hAnsi="Times New Roman Regular" w:eastAsia="楷体" w:cs="Times New Roman Regular"/>
                <w:szCs w:val="21"/>
              </w:rPr>
              <w:t xml:space="preserve"> the main idea of this passage according to the title and the picture.</w:t>
            </w:r>
          </w:p>
          <w:p w14:paraId="43FF82D1">
            <w:pPr>
              <w:pStyle w:val="8"/>
              <w:ind w:firstLine="0" w:firstLineChars="0"/>
              <w:rPr>
                <w:rFonts w:ascii="Times New Roman Regular" w:hAnsi="Times New Roman Regular" w:eastAsia="楷体" w:cs="Times New Roman Regular"/>
                <w:szCs w:val="21"/>
              </w:rPr>
            </w:pPr>
            <w:r>
              <w:rPr>
                <w:rFonts w:hint="eastAsia" w:ascii="Times New Roman Regular" w:hAnsi="Times New Roman Regular" w:eastAsia="楷体" w:cs="Times New Roman Regular"/>
                <w:szCs w:val="21"/>
              </w:rPr>
              <w:t xml:space="preserve">2.Find out the main idea of each paragraph. </w:t>
            </w:r>
          </w:p>
          <w:p w14:paraId="3C4A57E7">
            <w:pPr>
              <w:pStyle w:val="8"/>
              <w:ind w:firstLine="0" w:firstLineChars="0"/>
              <w:rPr>
                <w:rFonts w:ascii="Times New Roman Regular" w:hAnsi="Times New Roman Regular" w:eastAsia="楷体" w:cs="Times New Roman Regular"/>
                <w:szCs w:val="21"/>
              </w:rPr>
            </w:pPr>
            <w:r>
              <w:rPr>
                <w:rFonts w:hint="eastAsia" w:ascii="Times New Roman Regular" w:hAnsi="Times New Roman Regular" w:eastAsia="楷体" w:cs="Times New Roman Regular"/>
                <w:szCs w:val="21"/>
              </w:rPr>
              <w:t>3.Read para. 1 and answer the questions.</w:t>
            </w:r>
          </w:p>
          <w:p w14:paraId="0B1B19CE">
            <w:pPr>
              <w:pStyle w:val="8"/>
              <w:ind w:firstLine="0" w:firstLineChars="0"/>
              <w:rPr>
                <w:rFonts w:ascii="Times New Roman Regular" w:hAnsi="Times New Roman Regular" w:eastAsia="楷体" w:cs="Times New Roman Regular"/>
                <w:szCs w:val="21"/>
              </w:rPr>
            </w:pPr>
            <w:r>
              <w:rPr>
                <w:rFonts w:hint="eastAsia" w:ascii="Times New Roman Regular" w:hAnsi="Times New Roman Regular" w:eastAsia="楷体" w:cs="Times New Roman Regular"/>
                <w:szCs w:val="21"/>
              </w:rPr>
              <w:t>-What is the reason for killing sharks?</w:t>
            </w:r>
          </w:p>
          <w:p w14:paraId="29B9A1FE">
            <w:pPr>
              <w:pStyle w:val="8"/>
              <w:ind w:firstLine="0" w:firstLineChars="0"/>
              <w:rPr>
                <w:rFonts w:ascii="Times New Roman Regular" w:hAnsi="Times New Roman Regular" w:eastAsia="楷体" w:cs="Times New Roman Regular"/>
                <w:szCs w:val="21"/>
              </w:rPr>
            </w:pPr>
            <w:r>
              <w:rPr>
                <w:rFonts w:hint="eastAsia" w:ascii="Times New Roman Regular" w:hAnsi="Times New Roman Regular" w:eastAsia="楷体" w:cs="Times New Roman Regular"/>
                <w:szCs w:val="21"/>
              </w:rPr>
              <w:t>-What does it mean when people enjoy a bowl of shark fin soup?</w:t>
            </w:r>
          </w:p>
          <w:p w14:paraId="518862EA">
            <w:pPr>
              <w:pStyle w:val="8"/>
              <w:ind w:firstLine="0" w:firstLineChars="0"/>
              <w:rPr>
                <w:rFonts w:ascii="Times New Roman Regular" w:hAnsi="Times New Roman Regular" w:eastAsia="楷体" w:cs="Times New Roman Regular"/>
                <w:szCs w:val="21"/>
              </w:rPr>
            </w:pPr>
            <w:r>
              <w:rPr>
                <w:rFonts w:hint="eastAsia" w:ascii="Times New Roman Regular" w:hAnsi="Times New Roman Regular" w:eastAsia="楷体" w:cs="Times New Roman Regular"/>
                <w:szCs w:val="21"/>
              </w:rPr>
              <w:t>4.Read para. 2 and answer the questions.</w:t>
            </w:r>
          </w:p>
          <w:p w14:paraId="78479C72">
            <w:pPr>
              <w:pStyle w:val="8"/>
              <w:ind w:firstLine="0" w:firstLineChars="0"/>
              <w:rPr>
                <w:rFonts w:ascii="Times New Roman Regular" w:hAnsi="Times New Roman Regular" w:eastAsia="楷体" w:cs="Times New Roman Regular"/>
                <w:szCs w:val="21"/>
              </w:rPr>
            </w:pPr>
            <w:r>
              <w:rPr>
                <w:rFonts w:hint="eastAsia" w:ascii="Times New Roman Regular" w:hAnsi="Times New Roman Regular" w:eastAsia="楷体" w:cs="Times New Roman Regular"/>
                <w:szCs w:val="21"/>
              </w:rPr>
              <w:t>-How do people deal with them when they catch the sharks?</w:t>
            </w:r>
          </w:p>
          <w:p w14:paraId="1E9B5BE4">
            <w:pPr>
              <w:pStyle w:val="8"/>
              <w:ind w:firstLine="0" w:firstLineChars="0"/>
              <w:rPr>
                <w:rFonts w:ascii="Times New Roman Regular" w:hAnsi="Times New Roman Regular" w:eastAsia="楷体" w:cs="Times New Roman Regular"/>
                <w:szCs w:val="21"/>
              </w:rPr>
            </w:pPr>
            <w:r>
              <w:rPr>
                <w:rFonts w:hint="eastAsia" w:ascii="Times New Roman Regular" w:hAnsi="Times New Roman Regular" w:eastAsia="楷体" w:cs="Times New Roman Regular"/>
                <w:szCs w:val="21"/>
              </w:rPr>
              <w:t xml:space="preserve">-Without a fin, what will happen to a shark? </w:t>
            </w:r>
          </w:p>
          <w:p w14:paraId="4920EBA8">
            <w:pPr>
              <w:pStyle w:val="8"/>
              <w:ind w:firstLine="0" w:firstLineChars="0"/>
              <w:rPr>
                <w:rFonts w:ascii="Times New Roman Regular" w:hAnsi="Times New Roman Regular" w:eastAsia="楷体" w:cs="Times New Roman Regular"/>
                <w:szCs w:val="21"/>
              </w:rPr>
            </w:pPr>
            <w:r>
              <w:rPr>
                <w:rFonts w:hint="eastAsia" w:ascii="Times New Roman Regular" w:hAnsi="Times New Roman Regular" w:eastAsia="楷体" w:cs="Times New Roman Regular"/>
                <w:szCs w:val="21"/>
                <w:lang w:val="en-US" w:eastAsia="zh-CN"/>
              </w:rPr>
              <w:t>5</w:t>
            </w:r>
            <w:r>
              <w:rPr>
                <w:rFonts w:hint="eastAsia" w:ascii="Times New Roman Regular" w:hAnsi="Times New Roman Regular" w:eastAsia="楷体" w:cs="Times New Roman Regular"/>
                <w:szCs w:val="21"/>
              </w:rPr>
              <w:t xml:space="preserve">.Saving sharks means saving </w:t>
            </w:r>
            <w:r>
              <w:rPr>
                <w:rFonts w:ascii="Times New Roman Regular" w:hAnsi="Times New Roman Regular" w:eastAsia="楷体" w:cs="Times New Roman Regular"/>
                <w:szCs w:val="21"/>
              </w:rPr>
              <w:t>ourselves! How</w:t>
            </w:r>
            <w:r>
              <w:rPr>
                <w:rFonts w:hint="eastAsia" w:ascii="Times New Roman Regular" w:hAnsi="Times New Roman Regular" w:eastAsia="楷体" w:cs="Times New Roman Regular"/>
                <w:szCs w:val="21"/>
              </w:rPr>
              <w:t xml:space="preserve"> can we help to save </w:t>
            </w:r>
            <w:r>
              <w:rPr>
                <w:rFonts w:ascii="Times New Roman Regular" w:hAnsi="Times New Roman Regular" w:eastAsia="楷体" w:cs="Times New Roman Regular"/>
                <w:szCs w:val="21"/>
              </w:rPr>
              <w:t>them?</w:t>
            </w:r>
          </w:p>
          <w:p w14:paraId="229DEB43">
            <w:pPr>
              <w:pStyle w:val="8"/>
              <w:ind w:firstLine="0" w:firstLineChars="0"/>
              <w:rPr>
                <w:rFonts w:ascii="Times New Roman Regular" w:hAnsi="Times New Roman Regular" w:eastAsia="楷体" w:cs="Times New Roman Regular"/>
                <w:szCs w:val="21"/>
              </w:rPr>
            </w:pPr>
            <w:r>
              <w:rPr>
                <w:rFonts w:hint="eastAsia" w:ascii="Times New Roman Regular" w:hAnsi="Times New Roman Regular" w:eastAsia="楷体" w:cs="Times New Roman Regular"/>
                <w:szCs w:val="21"/>
                <w:lang w:val="en-US" w:eastAsia="zh-CN"/>
              </w:rPr>
              <w:t>6</w:t>
            </w:r>
            <w:r>
              <w:rPr>
                <w:rFonts w:hint="eastAsia" w:ascii="Times New Roman Regular" w:hAnsi="Times New Roman Regular" w:eastAsia="楷体" w:cs="Times New Roman Regular"/>
                <w:szCs w:val="21"/>
              </w:rPr>
              <w:t>.Read para. 3 and fill in the chart.</w:t>
            </w:r>
          </w:p>
        </w:tc>
        <w:tc>
          <w:tcPr>
            <w:tcW w:w="1977" w:type="dxa"/>
          </w:tcPr>
          <w:p w14:paraId="1F572E5A">
            <w:pPr>
              <w:ind w:firstLine="210" w:firstLineChars="100"/>
              <w:jc w:val="left"/>
              <w:rPr>
                <w:rFonts w:hint="eastAsia" w:ascii="楷体" w:hAnsi="楷体" w:eastAsia="楷体" w:cs="楷体"/>
              </w:rPr>
            </w:pPr>
            <w:r>
              <w:rPr>
                <w:rFonts w:hint="eastAsia" w:ascii="楷体" w:hAnsi="楷体" w:eastAsia="楷体" w:cs="楷体"/>
                <w:lang w:eastAsia="zh-Hans"/>
              </w:rPr>
              <w:t>教师</w:t>
            </w:r>
            <w:r>
              <w:rPr>
                <w:rFonts w:hint="eastAsia" w:ascii="楷体" w:hAnsi="楷体" w:eastAsia="楷体" w:cs="楷体"/>
              </w:rPr>
              <w:t>在此过程中需要引导学生积极去描述标题和图片，对文本的内容进行猜测。教师通过问题以及任务，引导学生理清鲨鱼保护话题的社会背景。学生在此过程中理清故事的关键词，并能够对其进行概述，为后续的讨论奠定基础。</w:t>
            </w:r>
          </w:p>
          <w:p w14:paraId="6E99F155">
            <w:pPr>
              <w:ind w:firstLine="420" w:firstLineChars="200"/>
              <w:jc w:val="left"/>
              <w:rPr>
                <w:rFonts w:hint="eastAsia" w:ascii="楷体" w:hAnsi="楷体" w:eastAsia="楷体" w:cs="楷体"/>
              </w:rPr>
            </w:pPr>
            <w:r>
              <w:rPr>
                <w:rFonts w:hint="eastAsia" w:ascii="楷体" w:hAnsi="楷体" w:eastAsia="楷体" w:cs="楷体"/>
              </w:rPr>
              <w:t>教师需要及时对学生的回答进行归纳和总结，以多种方式引导学生积极参与课堂语言活动。</w:t>
            </w:r>
          </w:p>
        </w:tc>
      </w:tr>
      <w:tr w14:paraId="6CB2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296" w:type="dxa"/>
            <w:gridSpan w:val="6"/>
            <w:shd w:val="clear" w:color="auto" w:fill="E3F2D9" w:themeFill="accent4" w:themeFillTint="32"/>
          </w:tcPr>
          <w:p w14:paraId="11686335">
            <w:r>
              <w:rPr>
                <w:rFonts w:hint="eastAsia"/>
                <w:b/>
                <w:bCs/>
                <w:lang w:eastAsia="zh-Hans"/>
              </w:rPr>
              <w:t>设计意图及资源准备</w:t>
            </w:r>
            <w:r>
              <w:rPr>
                <w:rFonts w:hint="eastAsia"/>
                <w:b/>
                <w:bCs/>
              </w:rPr>
              <w:t>：</w:t>
            </w:r>
            <w:r>
              <w:rPr>
                <w:rFonts w:hint="eastAsia" w:ascii="楷体" w:hAnsi="楷体" w:eastAsia="楷体" w:cs="楷体"/>
              </w:rPr>
              <w:t>此过程意指引导学生对阅读文本进行梳理，理清具体从哪些方面描述鲨鱼濒临灭绝的背景，以及具体的问题和可行的举措。</w:t>
            </w:r>
          </w:p>
        </w:tc>
      </w:tr>
      <w:tr w14:paraId="6476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1625" w:type="dxa"/>
            <w:shd w:val="clear" w:color="auto" w:fill="auto"/>
          </w:tcPr>
          <w:p w14:paraId="1CF8B07E">
            <w:pPr>
              <w:ind w:firstLine="420" w:firstLineChars="200"/>
              <w:rPr>
                <w:rFonts w:hint="eastAsia" w:ascii="楷体" w:hAnsi="楷体" w:eastAsia="楷体" w:cs="楷体"/>
                <w:b/>
                <w:bCs/>
                <w:lang w:eastAsia="zh-Hans"/>
              </w:rPr>
            </w:pPr>
            <w:r>
              <w:rPr>
                <w:rFonts w:hint="eastAsia" w:ascii="楷体" w:hAnsi="楷体" w:eastAsia="楷体" w:cs="楷体"/>
                <w:szCs w:val="21"/>
              </w:rPr>
              <w:t>教师引导学生结合问题对文章的内容进行梳理。</w:t>
            </w:r>
          </w:p>
          <w:p w14:paraId="0B979D14">
            <w:pPr>
              <w:rPr>
                <w:rFonts w:ascii="Times New Roman" w:hAnsi="Times New Roman" w:eastAsia="楷体" w:cs="Times New Roman"/>
                <w:b/>
                <w:szCs w:val="21"/>
              </w:rPr>
            </w:pPr>
            <w:r>
              <w:rPr>
                <w:rFonts w:hint="eastAsia" w:ascii="楷体" w:hAnsi="楷体" w:eastAsia="楷体" w:cs="楷体"/>
                <w:b/>
                <w:bCs/>
                <w:szCs w:val="21"/>
              </w:rPr>
              <w:t>（应用实践）</w:t>
            </w:r>
          </w:p>
        </w:tc>
        <w:tc>
          <w:tcPr>
            <w:tcW w:w="4694" w:type="dxa"/>
            <w:gridSpan w:val="4"/>
          </w:tcPr>
          <w:p w14:paraId="5271D0CC">
            <w:pPr>
              <w:pStyle w:val="8"/>
              <w:ind w:firstLine="0" w:firstLineChars="0"/>
              <w:rPr>
                <w:rFonts w:ascii="Times New Roman Regular" w:hAnsi="Times New Roman Regular" w:eastAsia="楷体" w:cs="Times New Roman Regular"/>
              </w:rPr>
            </w:pPr>
            <w:r>
              <w:rPr>
                <w:rFonts w:ascii="Times New Roman Regular" w:hAnsi="Times New Roman Regular" w:eastAsia="楷体" w:cs="Times New Roman Regular"/>
                <w:szCs w:val="21"/>
              </w:rPr>
              <w:t>Step3.Explanation</w:t>
            </w:r>
          </w:p>
          <w:p w14:paraId="5CC87654">
            <w:pPr>
              <w:rPr>
                <w:rFonts w:ascii="Times New Roman" w:hAnsi="Times New Roman" w:cs="Times New Roman"/>
              </w:rPr>
            </w:pPr>
            <w:r>
              <w:rPr>
                <w:rFonts w:hint="eastAsia" w:ascii="Times New Roman" w:hAnsi="Times New Roman" w:cs="Times New Roman"/>
              </w:rPr>
              <w:t>1.</w:t>
            </w:r>
            <w:r>
              <w:rPr>
                <w:rFonts w:hint="eastAsia" w:ascii="Times New Roman" w:hAnsi="Times New Roman" w:cs="Times New Roman"/>
                <w:lang w:val="en-US" w:eastAsia="zh-CN"/>
              </w:rPr>
              <w:t>Find the key phrases</w:t>
            </w:r>
            <w:r>
              <w:rPr>
                <w:rFonts w:hint="eastAsia" w:ascii="Times New Roman" w:hAnsi="Times New Roman" w:cs="Times New Roman"/>
              </w:rPr>
              <w:t>.</w:t>
            </w:r>
          </w:p>
          <w:p w14:paraId="11705F71">
            <w:pPr>
              <w:rPr>
                <w:rFonts w:ascii="Times New Roman" w:hAnsi="Times New Roman" w:cs="Times New Roman"/>
              </w:rPr>
            </w:pPr>
            <w:r>
              <w:rPr>
                <w:rFonts w:hint="eastAsia" w:ascii="Times New Roman" w:hAnsi="Times New Roman" w:cs="Times New Roman"/>
              </w:rPr>
              <w:t xml:space="preserve">3.Retell the passage. </w:t>
            </w:r>
          </w:p>
        </w:tc>
        <w:tc>
          <w:tcPr>
            <w:tcW w:w="1977" w:type="dxa"/>
          </w:tcPr>
          <w:p w14:paraId="1F0A2D3F">
            <w:pPr>
              <w:rPr>
                <w:rFonts w:hint="eastAsia" w:ascii="楷体" w:hAnsi="楷体" w:eastAsia="楷体" w:cs="楷体"/>
              </w:rPr>
            </w:pPr>
            <w:r>
              <w:rPr>
                <w:rFonts w:hint="eastAsia" w:eastAsia="楷体"/>
              </w:rPr>
              <w:t xml:space="preserve">  </w:t>
            </w:r>
            <w:r>
              <w:rPr>
                <w:rFonts w:hint="eastAsia" w:ascii="楷体" w:hAnsi="楷体" w:eastAsia="楷体" w:cs="楷体"/>
                <w:lang w:eastAsia="zh-Hans"/>
              </w:rPr>
              <w:t>教师</w:t>
            </w:r>
            <w:r>
              <w:rPr>
                <w:rFonts w:hint="eastAsia" w:ascii="楷体" w:hAnsi="楷体" w:eastAsia="楷体" w:cs="楷体"/>
              </w:rPr>
              <w:t>需要引导学生对文章内容进行归纳和总结。理清语言框架，并结合框架对文章内容进行复述。</w:t>
            </w:r>
          </w:p>
        </w:tc>
      </w:tr>
      <w:tr w14:paraId="74AA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96" w:type="dxa"/>
            <w:gridSpan w:val="6"/>
            <w:shd w:val="clear" w:color="auto" w:fill="E3F2D9" w:themeFill="accent4" w:themeFillTint="32"/>
          </w:tcPr>
          <w:p w14:paraId="338E499C">
            <w:pPr>
              <w:autoSpaceDE w:val="0"/>
              <w:autoSpaceDN w:val="0"/>
              <w:rPr>
                <w:rFonts w:ascii="Times New Roman"/>
                <w:szCs w:val="21"/>
              </w:rPr>
            </w:pPr>
            <w:r>
              <w:rPr>
                <w:rFonts w:hint="eastAsia"/>
                <w:b/>
                <w:bCs/>
                <w:lang w:eastAsia="zh-Hans"/>
              </w:rPr>
              <w:t>设计意图及资源准备</w:t>
            </w:r>
            <w:r>
              <w:rPr>
                <w:b/>
                <w:bCs/>
                <w:lang w:eastAsia="zh-Hans"/>
              </w:rPr>
              <w:t>：</w:t>
            </w:r>
            <w:r>
              <w:rPr>
                <w:rFonts w:hint="eastAsia" w:ascii="楷体" w:hAnsi="楷体" w:eastAsia="楷体" w:cs="楷体"/>
              </w:rPr>
              <w:t>此过程意指引导学生对文章中的关键词汇和短语进行归纳和梳理，并能够结合框架对文章内容进行梳理，以提升学生对核心重点词组和句式的把握，提升自己对知识的应用能力。</w:t>
            </w:r>
          </w:p>
        </w:tc>
      </w:tr>
      <w:tr w14:paraId="3EE4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1625" w:type="dxa"/>
            <w:shd w:val="clear" w:color="auto" w:fill="auto"/>
          </w:tcPr>
          <w:p w14:paraId="53CCE9EB">
            <w:pPr>
              <w:rPr>
                <w:rFonts w:hint="eastAsia" w:ascii="楷体" w:hAnsi="楷体" w:eastAsia="楷体" w:cs="楷体"/>
                <w:lang w:eastAsia="zh-Hans"/>
              </w:rPr>
            </w:pPr>
          </w:p>
          <w:p w14:paraId="7736C27F">
            <w:pPr>
              <w:ind w:firstLine="420" w:firstLineChars="200"/>
              <w:rPr>
                <w:rFonts w:hint="eastAsia" w:ascii="楷体" w:hAnsi="楷体" w:eastAsia="楷体" w:cs="楷体"/>
              </w:rPr>
            </w:pPr>
            <w:r>
              <w:rPr>
                <w:rFonts w:hint="eastAsia" w:ascii="楷体" w:hAnsi="楷体" w:eastAsia="楷体" w:cs="楷体"/>
                <w:lang w:eastAsia="zh-Hans"/>
              </w:rPr>
              <w:t>学生</w:t>
            </w:r>
            <w:r>
              <w:rPr>
                <w:rFonts w:hint="eastAsia" w:ascii="楷体" w:hAnsi="楷体" w:eastAsia="楷体" w:cs="楷体"/>
              </w:rPr>
              <w:t>结合所学知识讨论和描述如何保护</w:t>
            </w:r>
            <w:r>
              <w:rPr>
                <w:rFonts w:hint="eastAsia" w:ascii="楷体" w:hAnsi="楷体" w:eastAsia="楷体" w:cs="楷体"/>
                <w:lang w:val="en-US" w:eastAsia="zh-CN"/>
              </w:rPr>
              <w:t>坏境和地球</w:t>
            </w:r>
            <w:r>
              <w:rPr>
                <w:rFonts w:hint="eastAsia" w:ascii="楷体" w:hAnsi="楷体" w:eastAsia="楷体" w:cs="楷体"/>
              </w:rPr>
              <w:t>。</w:t>
            </w:r>
          </w:p>
          <w:p w14:paraId="0AD07215">
            <w:pPr>
              <w:rPr>
                <w:rFonts w:ascii="Times New Roman" w:hAnsi="Times New Roman" w:eastAsia="楷体" w:cs="Times New Roman"/>
                <w:b/>
                <w:bCs/>
              </w:rPr>
            </w:pPr>
            <w:r>
              <w:rPr>
                <w:rFonts w:hint="eastAsia" w:ascii="楷体" w:hAnsi="楷体" w:eastAsia="楷体" w:cs="楷体"/>
                <w:b/>
                <w:bCs/>
                <w:szCs w:val="21"/>
              </w:rPr>
              <w:t>（迁移创新）</w:t>
            </w:r>
          </w:p>
        </w:tc>
        <w:tc>
          <w:tcPr>
            <w:tcW w:w="4694" w:type="dxa"/>
            <w:gridSpan w:val="4"/>
          </w:tcPr>
          <w:p w14:paraId="7217B771">
            <w:pPr>
              <w:rPr>
                <w:rFonts w:ascii="Times New Roman Regular" w:hAnsi="Times New Roman Regular" w:eastAsia="楷体" w:cs="Times New Roman Regular"/>
                <w:szCs w:val="21"/>
              </w:rPr>
            </w:pPr>
            <w:r>
              <w:rPr>
                <w:rFonts w:ascii="Times New Roman Bold" w:hAnsi="Times New Roman Bold" w:cs="Times New Roman Bold"/>
                <w:lang w:eastAsia="zh-Hans"/>
              </w:rPr>
              <w:t>S</w:t>
            </w:r>
            <w:r>
              <w:rPr>
                <w:rFonts w:ascii="Times New Roman Regular" w:hAnsi="Times New Roman Regular" w:cs="Times New Roman Regular"/>
                <w:lang w:eastAsia="zh-Hans"/>
              </w:rPr>
              <w:t xml:space="preserve">tep 4 Elaboration </w:t>
            </w:r>
            <w:r>
              <w:rPr>
                <w:rFonts w:hint="eastAsia" w:ascii="Times New Roman Regular" w:hAnsi="Times New Roman Regular" w:cs="Times New Roman Regular"/>
              </w:rPr>
              <w:t>and E</w:t>
            </w:r>
            <w:r>
              <w:rPr>
                <w:rFonts w:ascii="Times New Roman Regular" w:hAnsi="Times New Roman Regular" w:cs="Times New Roman Regular"/>
                <w:lang w:eastAsia="zh-Hans"/>
              </w:rPr>
              <w:t>valuation</w:t>
            </w:r>
          </w:p>
          <w:p w14:paraId="12E55247">
            <w:pPr>
              <w:pStyle w:val="8"/>
              <w:tabs>
                <w:tab w:val="left" w:pos="755"/>
              </w:tabs>
              <w:ind w:firstLine="0" w:firstLineChars="0"/>
              <w:rPr>
                <w:rFonts w:ascii="Times New Roman Regular" w:hAnsi="Times New Roman Regular" w:eastAsia="楷体" w:cs="Times New Roman Regular"/>
                <w:szCs w:val="21"/>
              </w:rPr>
            </w:pPr>
            <w:r>
              <w:rPr>
                <w:rFonts w:hint="eastAsia" w:ascii="Times New Roman Regular" w:hAnsi="Times New Roman Regular" w:eastAsia="楷体" w:cs="Times New Roman Regular"/>
                <w:szCs w:val="21"/>
                <w:lang w:val="en-US" w:eastAsia="zh-CN"/>
              </w:rPr>
              <w:t>Writing task</w:t>
            </w:r>
            <w:r>
              <w:rPr>
                <w:rFonts w:ascii="Times New Roman Regular" w:hAnsi="Times New Roman Regular" w:eastAsia="楷体" w:cs="Times New Roman Regular"/>
                <w:szCs w:val="21"/>
              </w:rPr>
              <w:t>. (</w:t>
            </w:r>
            <w:r>
              <w:rPr>
                <w:rFonts w:hint="eastAsia" w:ascii="Times New Roman Regular" w:hAnsi="Times New Roman Regular" w:eastAsia="楷体" w:cs="Times New Roman Regular"/>
                <w:szCs w:val="21"/>
                <w:lang w:val="en-US" w:eastAsia="zh-CN"/>
              </w:rPr>
              <w:t>Write a paragraph</w:t>
            </w:r>
            <w:r>
              <w:rPr>
                <w:rFonts w:hint="eastAsia" w:ascii="Times New Roman Regular" w:hAnsi="Times New Roman Regular" w:eastAsia="楷体" w:cs="Times New Roman Regular"/>
                <w:szCs w:val="21"/>
              </w:rPr>
              <w:t xml:space="preserve"> to appeal to more people to take actions to protect </w:t>
            </w:r>
            <w:r>
              <w:rPr>
                <w:rFonts w:hint="eastAsia" w:ascii="Times New Roman Regular" w:hAnsi="Times New Roman Regular" w:eastAsia="楷体" w:cs="Times New Roman Regular"/>
                <w:szCs w:val="21"/>
                <w:lang w:val="en-US" w:eastAsia="zh-CN"/>
              </w:rPr>
              <w:t>environment</w:t>
            </w:r>
            <w:r>
              <w:rPr>
                <w:rFonts w:hint="eastAsia" w:ascii="Times New Roman Regular" w:hAnsi="Times New Roman Regular" w:eastAsia="楷体" w:cs="Times New Roman Regular"/>
                <w:szCs w:val="21"/>
              </w:rPr>
              <w:t xml:space="preserve">.) </w:t>
            </w:r>
          </w:p>
        </w:tc>
        <w:tc>
          <w:tcPr>
            <w:tcW w:w="1977" w:type="dxa"/>
          </w:tcPr>
          <w:p w14:paraId="02923AC0">
            <w:pPr>
              <w:ind w:firstLine="420"/>
              <w:rPr>
                <w:rFonts w:hint="eastAsia" w:ascii="楷体" w:hAnsi="楷体" w:eastAsia="楷体" w:cs="楷体"/>
              </w:rPr>
            </w:pPr>
            <w:r>
              <w:rPr>
                <w:rFonts w:hint="eastAsia" w:ascii="楷体" w:hAnsi="楷体" w:eastAsia="楷体" w:cs="楷体"/>
              </w:rPr>
              <w:t>教师在此过程需要引导学生积极思考自己能够从哪些方面去思考如何</w:t>
            </w:r>
            <w:r>
              <w:rPr>
                <w:rFonts w:hint="eastAsia" w:ascii="楷体" w:hAnsi="楷体" w:eastAsia="楷体" w:cs="楷体"/>
                <w:lang w:val="en-US" w:eastAsia="zh-CN"/>
              </w:rPr>
              <w:t>保护坏境</w:t>
            </w:r>
            <w:r>
              <w:rPr>
                <w:rFonts w:hint="eastAsia" w:ascii="楷体" w:hAnsi="楷体" w:eastAsia="楷体" w:cs="楷体"/>
              </w:rPr>
              <w:t>。在小组活动的讨论中，教师需要引导学生积极记录关键词，以丰富自己的表达。</w:t>
            </w:r>
          </w:p>
        </w:tc>
      </w:tr>
      <w:tr w14:paraId="163F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296" w:type="dxa"/>
            <w:gridSpan w:val="6"/>
            <w:shd w:val="clear" w:color="auto" w:fill="E3F2D9" w:themeFill="accent4" w:themeFillTint="32"/>
          </w:tcPr>
          <w:p w14:paraId="5E203FE0">
            <w:pPr>
              <w:autoSpaceDE w:val="0"/>
              <w:autoSpaceDN w:val="0"/>
              <w:rPr>
                <w:rFonts w:eastAsia="楷体"/>
                <w:szCs w:val="21"/>
              </w:rPr>
            </w:pPr>
            <w:r>
              <w:rPr>
                <w:rFonts w:hint="eastAsia"/>
                <w:b/>
                <w:bCs/>
                <w:lang w:eastAsia="zh-Hans"/>
              </w:rPr>
              <w:t>设计意图及资源准备</w:t>
            </w:r>
            <w:r>
              <w:rPr>
                <w:b/>
                <w:bCs/>
                <w:lang w:eastAsia="zh-Hans"/>
              </w:rPr>
              <w:t>：</w:t>
            </w:r>
            <w:r>
              <w:rPr>
                <w:rFonts w:hint="eastAsia" w:ascii="楷体" w:hAnsi="楷体" w:eastAsia="楷体" w:cs="楷体"/>
              </w:rPr>
              <w:t>此过程意指引导学生对阅读中的内容进行梳理和拓展，并结合自己所了解到的知识谈论如何保护</w:t>
            </w:r>
            <w:r>
              <w:rPr>
                <w:rFonts w:hint="eastAsia" w:ascii="楷体" w:hAnsi="楷体" w:eastAsia="楷体" w:cs="楷体"/>
                <w:lang w:val="en-US" w:eastAsia="zh-CN"/>
              </w:rPr>
              <w:t>坏境</w:t>
            </w:r>
            <w:r>
              <w:rPr>
                <w:rFonts w:hint="eastAsia" w:ascii="楷体" w:hAnsi="楷体" w:eastAsia="楷体" w:cs="楷体"/>
              </w:rPr>
              <w:t>。学生经过讨论能够进一步熟悉目标语言的应用，提升本课的学习效率，并能够在与同学的讨论中解决一些较难的问题。</w:t>
            </w:r>
          </w:p>
        </w:tc>
      </w:tr>
      <w:tr w14:paraId="7B65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652" w:type="dxa"/>
            <w:gridSpan w:val="2"/>
            <w:shd w:val="clear" w:color="auto" w:fill="F8CCAB" w:themeFill="accent2" w:themeFillTint="66"/>
          </w:tcPr>
          <w:p w14:paraId="1934BCCA">
            <w:pPr>
              <w:pStyle w:val="7"/>
              <w:spacing w:before="240"/>
              <w:jc w:val="center"/>
              <w:rPr>
                <w:rFonts w:ascii="Times New Roman" w:hAnsi="Times New Roman"/>
                <w:color w:val="000000" w:themeColor="text1"/>
                <w:szCs w:val="21"/>
                <w:lang w:eastAsia="zh-Hans"/>
                <w14:textFill>
                  <w14:solidFill>
                    <w14:schemeClr w14:val="tx1"/>
                  </w14:solidFill>
                </w14:textFill>
              </w:rPr>
            </w:pPr>
            <w:r>
              <w:rPr>
                <w:rFonts w:hint="eastAsia" w:ascii="Times New Roman" w:hAnsi="Times New Roman"/>
                <w:b/>
                <w:bCs/>
                <w:color w:val="000000" w:themeColor="text1"/>
                <w:sz w:val="28"/>
                <w:szCs w:val="28"/>
                <w:lang w:eastAsia="zh-Hans"/>
                <w14:textFill>
                  <w14:solidFill>
                    <w14:schemeClr w14:val="tx1"/>
                  </w14:solidFill>
                </w14:textFill>
              </w:rPr>
              <w:t>课后作业</w:t>
            </w:r>
          </w:p>
        </w:tc>
        <w:tc>
          <w:tcPr>
            <w:tcW w:w="6644" w:type="dxa"/>
            <w:gridSpan w:val="4"/>
            <w:shd w:val="clear" w:color="auto" w:fill="auto"/>
          </w:tcPr>
          <w:p w14:paraId="5B79A6D5">
            <w:pPr>
              <w:pStyle w:val="7"/>
              <w:jc w:val="left"/>
              <w:rPr>
                <w:rFonts w:ascii="Times New Roman" w:hAnsi="Times New Roman"/>
                <w:color w:val="000000" w:themeColor="text1"/>
                <w:szCs w:val="21"/>
                <w14:textFill>
                  <w14:solidFill>
                    <w14:schemeClr w14:val="tx1"/>
                  </w14:solidFill>
                </w14:textFill>
              </w:rPr>
            </w:pPr>
            <w:r>
              <w:rPr>
                <w:rFonts w:ascii="Times New Roman Bold" w:hAnsi="Times New Roman Bold" w:cs="Times New Roman Bold"/>
                <w:b/>
                <w:bCs/>
                <w:color w:val="000000" w:themeColor="text1"/>
                <w:szCs w:val="21"/>
                <w14:textFill>
                  <w14:solidFill>
                    <w14:schemeClr w14:val="tx1"/>
                  </w14:solidFill>
                </w14:textFill>
              </w:rPr>
              <w:t>Must do:</w:t>
            </w:r>
            <w:r>
              <w:rPr>
                <w:rFonts w:ascii="Times New Roman" w:hAnsi="Times New Roman"/>
                <w:color w:val="000000" w:themeColor="text1"/>
                <w:szCs w:val="21"/>
                <w14:textFill>
                  <w14:solidFill>
                    <w14:schemeClr w14:val="tx1"/>
                  </w14:solidFill>
                </w14:textFill>
              </w:rPr>
              <w:t>1. Make</w:t>
            </w:r>
            <w:r>
              <w:rPr>
                <w:rFonts w:hint="eastAsia" w:ascii="Times New Roman" w:hAnsi="Times New Roman"/>
                <w:color w:val="000000" w:themeColor="text1"/>
                <w:szCs w:val="21"/>
                <w14:textFill>
                  <w14:solidFill>
                    <w14:schemeClr w14:val="tx1"/>
                  </w14:solidFill>
                </w14:textFill>
              </w:rPr>
              <w:t xml:space="preserve"> a poster to call on people to protect wild animals;</w:t>
            </w:r>
          </w:p>
          <w:p w14:paraId="1C68B45A">
            <w:pPr>
              <w:pStyle w:val="7"/>
              <w:jc w:val="left"/>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 xml:space="preserve">2. Finish the exercises; </w:t>
            </w:r>
          </w:p>
          <w:p w14:paraId="173B4683">
            <w:pPr>
              <w:pStyle w:val="7"/>
              <w:jc w:val="left"/>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3. Preview section B 1a-1d.</w:t>
            </w:r>
          </w:p>
          <w:p w14:paraId="580CBABF">
            <w:pPr>
              <w:pStyle w:val="7"/>
              <w:jc w:val="left"/>
              <w:rPr>
                <w:rFonts w:ascii="Times New Roman" w:hAnsi="Times New Roman"/>
                <w:color w:val="000000" w:themeColor="text1"/>
                <w:szCs w:val="21"/>
                <w14:textFill>
                  <w14:solidFill>
                    <w14:schemeClr w14:val="tx1"/>
                  </w14:solidFill>
                </w14:textFill>
              </w:rPr>
            </w:pPr>
            <w:r>
              <w:rPr>
                <w:rFonts w:ascii="Times New Roman Bold" w:hAnsi="Times New Roman Bold" w:cs="Times New Roman Bold"/>
                <w:b/>
                <w:bCs/>
                <w:color w:val="000000" w:themeColor="text1"/>
                <w:szCs w:val="21"/>
                <w14:textFill>
                  <w14:solidFill>
                    <w14:schemeClr w14:val="tx1"/>
                  </w14:solidFill>
                </w14:textFill>
              </w:rPr>
              <w:t>Try to do:</w:t>
            </w:r>
            <w:r>
              <w:rPr>
                <w:rFonts w:ascii="Times New Roman" w:hAnsi="Times New Roman"/>
                <w:color w:val="000000" w:themeColor="text1"/>
                <w:szCs w:val="21"/>
                <w14:textFill>
                  <w14:solidFill>
                    <w14:schemeClr w14:val="tx1"/>
                  </w14:solidFill>
                </w14:textFill>
              </w:rPr>
              <w:t xml:space="preserve"> Find more passages about endangered animals, and introduce them to your classmates next time.</w:t>
            </w:r>
          </w:p>
        </w:tc>
      </w:tr>
      <w:tr w14:paraId="1E44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trPr>
        <w:tc>
          <w:tcPr>
            <w:tcW w:w="1652" w:type="dxa"/>
            <w:gridSpan w:val="2"/>
            <w:shd w:val="clear" w:color="auto" w:fill="C7E4B3" w:themeFill="accent4" w:themeFillTint="66"/>
            <w:vAlign w:val="center"/>
          </w:tcPr>
          <w:p w14:paraId="7204585B">
            <w:pPr>
              <w:pStyle w:val="7"/>
              <w:jc w:val="center"/>
              <w:rPr>
                <w:rFonts w:ascii="Times New Roman" w:hAnsi="Times New Roman"/>
                <w:b/>
                <w:bCs/>
                <w:color w:val="000000" w:themeColor="text1"/>
                <w:sz w:val="28"/>
                <w:szCs w:val="28"/>
                <w:lang w:eastAsia="zh-Hans"/>
                <w14:textFill>
                  <w14:solidFill>
                    <w14:schemeClr w14:val="tx1"/>
                  </w14:solidFill>
                </w14:textFill>
              </w:rPr>
            </w:pPr>
            <w:r>
              <w:rPr>
                <w:rFonts w:hint="eastAsia" w:ascii="Times New Roman" w:hAnsi="Times New Roman"/>
                <w:b/>
                <w:bCs/>
                <w:color w:val="000000" w:themeColor="text1"/>
                <w:sz w:val="28"/>
                <w:szCs w:val="28"/>
                <w:lang w:eastAsia="zh-Hans"/>
                <w14:textFill>
                  <w14:solidFill>
                    <w14:schemeClr w14:val="tx1"/>
                  </w14:solidFill>
                </w14:textFill>
              </w:rPr>
              <w:t>板书设计</w:t>
            </w:r>
          </w:p>
        </w:tc>
        <w:tc>
          <w:tcPr>
            <w:tcW w:w="6644" w:type="dxa"/>
            <w:gridSpan w:val="4"/>
            <w:shd w:val="clear" w:color="auto" w:fill="auto"/>
          </w:tcPr>
          <w:p w14:paraId="2BBE8C94">
            <w:pPr>
              <w:pStyle w:val="7"/>
              <w:jc w:val="center"/>
              <w:rPr>
                <w:rFonts w:ascii="Times New Roman Bold" w:hAnsi="Times New Roman Bold" w:cs="Times New Roman Bold"/>
                <w:b/>
                <w:bCs/>
                <w:color w:val="000000" w:themeColor="text1"/>
                <w:sz w:val="24"/>
                <w14:textFill>
                  <w14:solidFill>
                    <w14:schemeClr w14:val="tx1"/>
                  </w14:solidFill>
                </w14:textFill>
              </w:rPr>
            </w:pPr>
            <w:r>
              <w:rPr>
                <w:rFonts w:hint="eastAsia" w:ascii="Times New Roman Bold" w:hAnsi="Times New Roman Bold" w:cs="Times New Roman Bold"/>
                <w:b/>
                <w:bCs/>
                <w:color w:val="000000" w:themeColor="text1"/>
                <w:sz w:val="24"/>
                <w14:textFill>
                  <w14:solidFill>
                    <w14:schemeClr w14:val="tx1"/>
                  </w14:solidFill>
                </w14:textFill>
              </w:rPr>
              <w:t>Unit13 Were trying to save the earth!</w:t>
            </w:r>
          </w:p>
          <w:p w14:paraId="4823C46F">
            <w:pPr>
              <w:pStyle w:val="7"/>
              <w:jc w:val="center"/>
              <w:rPr>
                <w:rFonts w:ascii="Times New Roman Bold" w:hAnsi="Times New Roman Bold" w:cs="Times New Roman Bold"/>
                <w:b/>
                <w:bCs/>
                <w:color w:val="000000" w:themeColor="text1"/>
                <w:sz w:val="24"/>
                <w14:textFill>
                  <w14:solidFill>
                    <w14:schemeClr w14:val="tx1"/>
                  </w14:solidFill>
                </w14:textFill>
              </w:rPr>
            </w:pPr>
            <w:r>
              <w:rPr>
                <w:rFonts w:hint="eastAsia" w:ascii="Times New Roman Regular" w:hAnsi="Times New Roman Regular" w:cs="Times New Roman Regular"/>
                <w:sz w:val="24"/>
              </w:rPr>
              <w:t>Section A (3a-3c)</w:t>
            </w:r>
          </w:p>
          <w:p w14:paraId="1F33B8C8">
            <w:pPr>
              <w:pStyle w:val="7"/>
              <w:jc w:val="center"/>
              <w:rPr>
                <w:rFonts w:ascii="Times New Roman Bold" w:hAnsi="Times New Roman Bold" w:cs="Times New Roman Bold"/>
                <w:b/>
                <w:bCs/>
                <w:color w:val="000000" w:themeColor="text1"/>
                <w:sz w:val="24"/>
                <w14:textFill>
                  <w14:solidFill>
                    <w14:schemeClr w14:val="tx1"/>
                  </w14:solidFill>
                </w14:textFill>
              </w:rPr>
            </w:pPr>
            <w:r>
              <w:drawing>
                <wp:inline distT="0" distB="0" distL="114300" distR="114300">
                  <wp:extent cx="4077970" cy="1924685"/>
                  <wp:effectExtent l="0" t="0" r="1143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077970" cy="1924685"/>
                          </a:xfrm>
                          <a:prstGeom prst="rect">
                            <a:avLst/>
                          </a:prstGeom>
                          <a:noFill/>
                          <a:ln>
                            <a:noFill/>
                          </a:ln>
                        </pic:spPr>
                      </pic:pic>
                    </a:graphicData>
                  </a:graphic>
                </wp:inline>
              </w:drawing>
            </w:r>
          </w:p>
        </w:tc>
      </w:tr>
      <w:tr w14:paraId="0735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52" w:type="dxa"/>
            <w:gridSpan w:val="2"/>
            <w:shd w:val="clear" w:color="auto" w:fill="F9DBDE" w:themeFill="accent6" w:themeFillTint="33"/>
          </w:tcPr>
          <w:p w14:paraId="771DDA11">
            <w:pPr>
              <w:pStyle w:val="7"/>
              <w:rPr>
                <w:rFonts w:hint="eastAsia" w:ascii="Times New Roman" w:hAnsi="宋体"/>
                <w:b/>
                <w:bCs/>
                <w:color w:val="000000" w:themeColor="text1"/>
                <w:szCs w:val="21"/>
                <w14:textFill>
                  <w14:solidFill>
                    <w14:schemeClr w14:val="tx1"/>
                  </w14:solidFill>
                </w14:textFill>
              </w:rPr>
            </w:pPr>
            <w:bookmarkStart w:id="0" w:name="_GoBack"/>
            <w:bookmarkEnd w:id="0"/>
          </w:p>
          <w:p w14:paraId="4F43B277">
            <w:pPr>
              <w:pStyle w:val="7"/>
              <w:jc w:val="center"/>
              <w:rPr>
                <w:rFonts w:ascii="Times New Roman" w:hAnsi="Times New Roman"/>
                <w:b/>
                <w:bCs/>
                <w:color w:val="000000" w:themeColor="text1"/>
                <w:sz w:val="28"/>
                <w:szCs w:val="28"/>
                <w:lang w:eastAsia="zh-Hans"/>
                <w14:textFill>
                  <w14:solidFill>
                    <w14:schemeClr w14:val="tx1"/>
                  </w14:solidFill>
                </w14:textFill>
              </w:rPr>
            </w:pPr>
            <w:r>
              <w:rPr>
                <w:rFonts w:hint="eastAsia" w:ascii="Times New Roman" w:hAnsi="Times New Roman"/>
                <w:b/>
                <w:bCs/>
                <w:color w:val="000000" w:themeColor="text1"/>
                <w:sz w:val="28"/>
                <w:szCs w:val="28"/>
                <w:lang w:eastAsia="zh-Hans"/>
                <w14:textFill>
                  <w14:solidFill>
                    <w14:schemeClr w14:val="tx1"/>
                  </w14:solidFill>
                </w14:textFill>
              </w:rPr>
              <w:t>教学反思</w:t>
            </w:r>
          </w:p>
        </w:tc>
        <w:tc>
          <w:tcPr>
            <w:tcW w:w="6644" w:type="dxa"/>
            <w:gridSpan w:val="4"/>
            <w:shd w:val="clear" w:color="auto" w:fill="auto"/>
          </w:tcPr>
          <w:p w14:paraId="73225578">
            <w:pPr>
              <w:rPr>
                <w:rFonts w:hint="eastAsia" w:ascii="楷体" w:hAnsi="楷体" w:eastAsia="楷体" w:cs="楷体"/>
              </w:rPr>
            </w:pPr>
            <w:r>
              <w:rPr>
                <w:rFonts w:hint="eastAsia" w:ascii="楷体" w:hAnsi="楷体" w:eastAsia="楷体" w:cs="楷体"/>
              </w:rPr>
              <w:t xml:space="preserve">   本课时为阅读课，谈论主题为谈论濒临灭绝的鲨鱼。在背景知识层面，教师需要引导学生拓展了解一些现在中国或者世界上较为突出的濒危动物保护的问题，学生能够积累一些背景知识以更好地展开后续的语言活动。在语言知识层面，教师需要引导学生在语言活动中积极运用核心词组和句式描述相关问题，在应用中提升自己对于知识的熟悉度。</w:t>
            </w:r>
          </w:p>
        </w:tc>
      </w:tr>
    </w:tbl>
    <w:p w14:paraId="38C8EB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Times New Roman Regular">
    <w:altName w:val="Times New Roman"/>
    <w:panose1 w:val="00000000000000000000"/>
    <w:charset w:val="00"/>
    <w:family w:val="auto"/>
    <w:pitch w:val="default"/>
    <w:sig w:usb0="00000000" w:usb1="00000000"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NDc4M2U4NmMwZjk0Y2IxZjgzMjZmN2I1ZjEyODYifQ=="/>
  </w:docVars>
  <w:rsids>
    <w:rsidRoot w:val="00F546F9"/>
    <w:rsid w:val="00160C2B"/>
    <w:rsid w:val="002107B6"/>
    <w:rsid w:val="00213FFB"/>
    <w:rsid w:val="00223DC8"/>
    <w:rsid w:val="00464E69"/>
    <w:rsid w:val="004D26C2"/>
    <w:rsid w:val="0055363D"/>
    <w:rsid w:val="00582D75"/>
    <w:rsid w:val="005C39B0"/>
    <w:rsid w:val="00650A00"/>
    <w:rsid w:val="007037CB"/>
    <w:rsid w:val="00703E3A"/>
    <w:rsid w:val="007E5234"/>
    <w:rsid w:val="0086401B"/>
    <w:rsid w:val="008D7E46"/>
    <w:rsid w:val="00A277D2"/>
    <w:rsid w:val="00A36C8F"/>
    <w:rsid w:val="00B51978"/>
    <w:rsid w:val="00C8229D"/>
    <w:rsid w:val="00CC661D"/>
    <w:rsid w:val="00DB6737"/>
    <w:rsid w:val="00E23CD1"/>
    <w:rsid w:val="00F546F9"/>
    <w:rsid w:val="00FF4AAC"/>
    <w:rsid w:val="03F92BE2"/>
    <w:rsid w:val="074559F7"/>
    <w:rsid w:val="07BF12EB"/>
    <w:rsid w:val="07E790A4"/>
    <w:rsid w:val="0C560542"/>
    <w:rsid w:val="0D476843"/>
    <w:rsid w:val="0D52243E"/>
    <w:rsid w:val="0D773829"/>
    <w:rsid w:val="0E8C57F0"/>
    <w:rsid w:val="0F74546E"/>
    <w:rsid w:val="0FF6E090"/>
    <w:rsid w:val="10FFD621"/>
    <w:rsid w:val="11E76A59"/>
    <w:rsid w:val="14EFC1A8"/>
    <w:rsid w:val="157B3F71"/>
    <w:rsid w:val="15D11F42"/>
    <w:rsid w:val="15FF2395"/>
    <w:rsid w:val="17B7074C"/>
    <w:rsid w:val="17DECCDA"/>
    <w:rsid w:val="198F0FE3"/>
    <w:rsid w:val="19E735A2"/>
    <w:rsid w:val="19FD2AF8"/>
    <w:rsid w:val="1B77465F"/>
    <w:rsid w:val="1BF39EC3"/>
    <w:rsid w:val="1BFF5317"/>
    <w:rsid w:val="1C7EA58E"/>
    <w:rsid w:val="1CFF3007"/>
    <w:rsid w:val="1D9F33A7"/>
    <w:rsid w:val="1DD35841"/>
    <w:rsid w:val="1DEF5E26"/>
    <w:rsid w:val="1E7F7748"/>
    <w:rsid w:val="1E9F0F9D"/>
    <w:rsid w:val="1EEEF289"/>
    <w:rsid w:val="1F22BC21"/>
    <w:rsid w:val="1F3FBF9A"/>
    <w:rsid w:val="1F4FD386"/>
    <w:rsid w:val="1F767EDA"/>
    <w:rsid w:val="1F7AEC2B"/>
    <w:rsid w:val="1F7EEECE"/>
    <w:rsid w:val="1FBEEBC6"/>
    <w:rsid w:val="1FD5294F"/>
    <w:rsid w:val="1FDF59B3"/>
    <w:rsid w:val="1FE940CC"/>
    <w:rsid w:val="1FF947D5"/>
    <w:rsid w:val="20564E9E"/>
    <w:rsid w:val="21965F59"/>
    <w:rsid w:val="247DAC97"/>
    <w:rsid w:val="24AB0791"/>
    <w:rsid w:val="25FDAAB4"/>
    <w:rsid w:val="26D9C1BC"/>
    <w:rsid w:val="277BB46C"/>
    <w:rsid w:val="27DFCF69"/>
    <w:rsid w:val="2B3F2E1B"/>
    <w:rsid w:val="2B3FB72A"/>
    <w:rsid w:val="2BE94D45"/>
    <w:rsid w:val="2BF9746F"/>
    <w:rsid w:val="2BFF5BC6"/>
    <w:rsid w:val="2CEF7D8E"/>
    <w:rsid w:val="2DAA25A0"/>
    <w:rsid w:val="2DF671FB"/>
    <w:rsid w:val="2EB7BF96"/>
    <w:rsid w:val="2FAF12F3"/>
    <w:rsid w:val="2FB61B25"/>
    <w:rsid w:val="2FBBAA99"/>
    <w:rsid w:val="2FDB6141"/>
    <w:rsid w:val="2FFD0477"/>
    <w:rsid w:val="2FFF23EB"/>
    <w:rsid w:val="2FFF4BDF"/>
    <w:rsid w:val="319D3C6D"/>
    <w:rsid w:val="32FFCBC9"/>
    <w:rsid w:val="32FFCF2F"/>
    <w:rsid w:val="337271C8"/>
    <w:rsid w:val="33FA69C1"/>
    <w:rsid w:val="35CFFEB5"/>
    <w:rsid w:val="35F99139"/>
    <w:rsid w:val="367BE46B"/>
    <w:rsid w:val="367C75ED"/>
    <w:rsid w:val="36E76579"/>
    <w:rsid w:val="36F63C4A"/>
    <w:rsid w:val="3746E084"/>
    <w:rsid w:val="3758FBBD"/>
    <w:rsid w:val="377706CB"/>
    <w:rsid w:val="379FAAAC"/>
    <w:rsid w:val="37BF0E88"/>
    <w:rsid w:val="37F7206A"/>
    <w:rsid w:val="37FD2305"/>
    <w:rsid w:val="37FFC710"/>
    <w:rsid w:val="381D42A8"/>
    <w:rsid w:val="38F28E7A"/>
    <w:rsid w:val="38FF6BBC"/>
    <w:rsid w:val="39BE774F"/>
    <w:rsid w:val="39FB539B"/>
    <w:rsid w:val="3ADF29D4"/>
    <w:rsid w:val="3ADFA678"/>
    <w:rsid w:val="3BBE7BAF"/>
    <w:rsid w:val="3BBF9686"/>
    <w:rsid w:val="3BDD82F6"/>
    <w:rsid w:val="3BFA8CF9"/>
    <w:rsid w:val="3CAF8CF1"/>
    <w:rsid w:val="3CB77DC1"/>
    <w:rsid w:val="3CFB7D1A"/>
    <w:rsid w:val="3D6F2259"/>
    <w:rsid w:val="3DAD02FD"/>
    <w:rsid w:val="3DFD3D6A"/>
    <w:rsid w:val="3E0FF960"/>
    <w:rsid w:val="3EB39905"/>
    <w:rsid w:val="3EBE453B"/>
    <w:rsid w:val="3EBF8108"/>
    <w:rsid w:val="3EDF0CD4"/>
    <w:rsid w:val="3EDFB9BD"/>
    <w:rsid w:val="3EF2FA2B"/>
    <w:rsid w:val="3EF31733"/>
    <w:rsid w:val="3EF68A00"/>
    <w:rsid w:val="3EF6D621"/>
    <w:rsid w:val="3EF7B581"/>
    <w:rsid w:val="3EFD9C2C"/>
    <w:rsid w:val="3EFF6F68"/>
    <w:rsid w:val="3EFFD543"/>
    <w:rsid w:val="3F0FA59A"/>
    <w:rsid w:val="3F2B932F"/>
    <w:rsid w:val="3F4B8BC1"/>
    <w:rsid w:val="3F6F10C6"/>
    <w:rsid w:val="3F77FD33"/>
    <w:rsid w:val="3FBBB154"/>
    <w:rsid w:val="3FCFDBB4"/>
    <w:rsid w:val="3FD7061C"/>
    <w:rsid w:val="3FDF60D8"/>
    <w:rsid w:val="3FDFCEED"/>
    <w:rsid w:val="3FE68AAC"/>
    <w:rsid w:val="3FE6C94E"/>
    <w:rsid w:val="3FE7940A"/>
    <w:rsid w:val="3FEAA577"/>
    <w:rsid w:val="3FF0C0C2"/>
    <w:rsid w:val="3FF79B65"/>
    <w:rsid w:val="3FF98C87"/>
    <w:rsid w:val="3FF9E010"/>
    <w:rsid w:val="3FFB1B11"/>
    <w:rsid w:val="47D1AB82"/>
    <w:rsid w:val="47D7EB0A"/>
    <w:rsid w:val="47FDE7A6"/>
    <w:rsid w:val="47FFF168"/>
    <w:rsid w:val="49EBAE2A"/>
    <w:rsid w:val="4B4AA893"/>
    <w:rsid w:val="4BFB275D"/>
    <w:rsid w:val="4CABF41E"/>
    <w:rsid w:val="4CD6C476"/>
    <w:rsid w:val="4DBDEF72"/>
    <w:rsid w:val="4E5DCED2"/>
    <w:rsid w:val="4EDFE1B0"/>
    <w:rsid w:val="4F6EC75B"/>
    <w:rsid w:val="4F8F9FB8"/>
    <w:rsid w:val="4FBA6F73"/>
    <w:rsid w:val="4FDDF12F"/>
    <w:rsid w:val="4FDF2348"/>
    <w:rsid w:val="4FEBBED0"/>
    <w:rsid w:val="4FFB624B"/>
    <w:rsid w:val="4FFFD2DA"/>
    <w:rsid w:val="4FFFF50D"/>
    <w:rsid w:val="51FEC9C7"/>
    <w:rsid w:val="556F4589"/>
    <w:rsid w:val="55D74C9E"/>
    <w:rsid w:val="55D7D0A2"/>
    <w:rsid w:val="55EFE406"/>
    <w:rsid w:val="56B5FF02"/>
    <w:rsid w:val="5777DBDC"/>
    <w:rsid w:val="57CFE917"/>
    <w:rsid w:val="57F76C80"/>
    <w:rsid w:val="57F78844"/>
    <w:rsid w:val="57FF224D"/>
    <w:rsid w:val="59FE76B4"/>
    <w:rsid w:val="5A3F7274"/>
    <w:rsid w:val="5A7EC864"/>
    <w:rsid w:val="5AA7D511"/>
    <w:rsid w:val="5B7BE300"/>
    <w:rsid w:val="5B7F6240"/>
    <w:rsid w:val="5BBBF8D7"/>
    <w:rsid w:val="5BDF6CD2"/>
    <w:rsid w:val="5BF76437"/>
    <w:rsid w:val="5BFE0786"/>
    <w:rsid w:val="5C776E1D"/>
    <w:rsid w:val="5CF60A6C"/>
    <w:rsid w:val="5CF6AF51"/>
    <w:rsid w:val="5CF7B8D6"/>
    <w:rsid w:val="5D1BDEAD"/>
    <w:rsid w:val="5D743342"/>
    <w:rsid w:val="5DAFCEF9"/>
    <w:rsid w:val="5DDBDB4F"/>
    <w:rsid w:val="5DFA3841"/>
    <w:rsid w:val="5DFBA1A8"/>
    <w:rsid w:val="5DFF1EB6"/>
    <w:rsid w:val="5E39F257"/>
    <w:rsid w:val="5E6740A6"/>
    <w:rsid w:val="5EDB9B5A"/>
    <w:rsid w:val="5EDBC568"/>
    <w:rsid w:val="5EDF4921"/>
    <w:rsid w:val="5EFF4082"/>
    <w:rsid w:val="5EFF4A31"/>
    <w:rsid w:val="5F3A318C"/>
    <w:rsid w:val="5F3B3522"/>
    <w:rsid w:val="5F5F6534"/>
    <w:rsid w:val="5F770B27"/>
    <w:rsid w:val="5F7B6C25"/>
    <w:rsid w:val="5F7BE8BF"/>
    <w:rsid w:val="5FA51383"/>
    <w:rsid w:val="5FB3BAC3"/>
    <w:rsid w:val="5FBDC045"/>
    <w:rsid w:val="5FBE910D"/>
    <w:rsid w:val="5FCF7689"/>
    <w:rsid w:val="5FCFD91E"/>
    <w:rsid w:val="5FDD915C"/>
    <w:rsid w:val="5FE7CD91"/>
    <w:rsid w:val="5FEA097E"/>
    <w:rsid w:val="5FFA1EED"/>
    <w:rsid w:val="5FFDC230"/>
    <w:rsid w:val="5FFF0BA0"/>
    <w:rsid w:val="5FFFC036"/>
    <w:rsid w:val="62FE9E85"/>
    <w:rsid w:val="63BEBF6E"/>
    <w:rsid w:val="657FA88E"/>
    <w:rsid w:val="65F3807F"/>
    <w:rsid w:val="665CDF82"/>
    <w:rsid w:val="66F61CB7"/>
    <w:rsid w:val="673577A2"/>
    <w:rsid w:val="67664A42"/>
    <w:rsid w:val="677BC277"/>
    <w:rsid w:val="67FDE29B"/>
    <w:rsid w:val="67FE8519"/>
    <w:rsid w:val="69B76D0F"/>
    <w:rsid w:val="69CFAEFD"/>
    <w:rsid w:val="69DDFC00"/>
    <w:rsid w:val="6AFD6654"/>
    <w:rsid w:val="6B3D192D"/>
    <w:rsid w:val="6B77BA69"/>
    <w:rsid w:val="6B7F8BBE"/>
    <w:rsid w:val="6B7F972E"/>
    <w:rsid w:val="6BA1EA4D"/>
    <w:rsid w:val="6BBC40F0"/>
    <w:rsid w:val="6BEB78D9"/>
    <w:rsid w:val="6BED30B3"/>
    <w:rsid w:val="6BEE7052"/>
    <w:rsid w:val="6BEFE460"/>
    <w:rsid w:val="6BFBA3F2"/>
    <w:rsid w:val="6BFFB7F5"/>
    <w:rsid w:val="6BFFF0E7"/>
    <w:rsid w:val="6C6F4066"/>
    <w:rsid w:val="6C75817D"/>
    <w:rsid w:val="6D2431B2"/>
    <w:rsid w:val="6D783E96"/>
    <w:rsid w:val="6D98A2DD"/>
    <w:rsid w:val="6DB3433D"/>
    <w:rsid w:val="6DDFC249"/>
    <w:rsid w:val="6DFB40A0"/>
    <w:rsid w:val="6DFE5D30"/>
    <w:rsid w:val="6E3F78EA"/>
    <w:rsid w:val="6ECFAC2A"/>
    <w:rsid w:val="6EFFF2E8"/>
    <w:rsid w:val="6F3EC8D0"/>
    <w:rsid w:val="6F7B479E"/>
    <w:rsid w:val="6F7DD8D0"/>
    <w:rsid w:val="6F7F5F79"/>
    <w:rsid w:val="6F9BFD3B"/>
    <w:rsid w:val="6F9F18B4"/>
    <w:rsid w:val="6FABE195"/>
    <w:rsid w:val="6FAD67BC"/>
    <w:rsid w:val="6FBBEF1B"/>
    <w:rsid w:val="6FCE24AD"/>
    <w:rsid w:val="6FEF524C"/>
    <w:rsid w:val="6FEFEC2C"/>
    <w:rsid w:val="6FF52FA5"/>
    <w:rsid w:val="6FF721B6"/>
    <w:rsid w:val="6FF79D16"/>
    <w:rsid w:val="6FF7F210"/>
    <w:rsid w:val="6FFBA31A"/>
    <w:rsid w:val="6FFE35D9"/>
    <w:rsid w:val="6FFEDD37"/>
    <w:rsid w:val="6FFF1781"/>
    <w:rsid w:val="6FFFA799"/>
    <w:rsid w:val="7072D7F6"/>
    <w:rsid w:val="71FF8970"/>
    <w:rsid w:val="725BF8D4"/>
    <w:rsid w:val="728D6660"/>
    <w:rsid w:val="72FB0AAE"/>
    <w:rsid w:val="72FFC7D1"/>
    <w:rsid w:val="732FE98D"/>
    <w:rsid w:val="73978C04"/>
    <w:rsid w:val="73E4C2A6"/>
    <w:rsid w:val="73FE6EE8"/>
    <w:rsid w:val="73FF66C0"/>
    <w:rsid w:val="74F39CFF"/>
    <w:rsid w:val="74FF78AC"/>
    <w:rsid w:val="75537ACD"/>
    <w:rsid w:val="75551C43"/>
    <w:rsid w:val="757BA8AB"/>
    <w:rsid w:val="759BDE6B"/>
    <w:rsid w:val="75DBBFE4"/>
    <w:rsid w:val="75F75822"/>
    <w:rsid w:val="75FA592B"/>
    <w:rsid w:val="75FF6B6A"/>
    <w:rsid w:val="76F984ED"/>
    <w:rsid w:val="76FE1F45"/>
    <w:rsid w:val="76FFED83"/>
    <w:rsid w:val="77541EE9"/>
    <w:rsid w:val="77774400"/>
    <w:rsid w:val="777C86FC"/>
    <w:rsid w:val="777F6563"/>
    <w:rsid w:val="778B9921"/>
    <w:rsid w:val="77AF8E3D"/>
    <w:rsid w:val="77B50675"/>
    <w:rsid w:val="77C9BCCA"/>
    <w:rsid w:val="77EEAD38"/>
    <w:rsid w:val="77F23FFE"/>
    <w:rsid w:val="77F7BFB2"/>
    <w:rsid w:val="77FA147A"/>
    <w:rsid w:val="77FB2B1B"/>
    <w:rsid w:val="77FB6029"/>
    <w:rsid w:val="77FD2ACD"/>
    <w:rsid w:val="77FD3725"/>
    <w:rsid w:val="77FF096E"/>
    <w:rsid w:val="77FFEAA3"/>
    <w:rsid w:val="783110B9"/>
    <w:rsid w:val="7874F5F7"/>
    <w:rsid w:val="797E51F7"/>
    <w:rsid w:val="797E9797"/>
    <w:rsid w:val="79DDD8BD"/>
    <w:rsid w:val="7A3AB9D4"/>
    <w:rsid w:val="7A5D10F8"/>
    <w:rsid w:val="7AB7085A"/>
    <w:rsid w:val="7AB92114"/>
    <w:rsid w:val="7ACEBC4B"/>
    <w:rsid w:val="7ADF8025"/>
    <w:rsid w:val="7AF8D490"/>
    <w:rsid w:val="7AFD2658"/>
    <w:rsid w:val="7B3F93F7"/>
    <w:rsid w:val="7B61A405"/>
    <w:rsid w:val="7B8E7EF2"/>
    <w:rsid w:val="7BA96D66"/>
    <w:rsid w:val="7BB79135"/>
    <w:rsid w:val="7BC9D494"/>
    <w:rsid w:val="7BD9EC69"/>
    <w:rsid w:val="7BE32E53"/>
    <w:rsid w:val="7BE9DF68"/>
    <w:rsid w:val="7BED5140"/>
    <w:rsid w:val="7BF7CD70"/>
    <w:rsid w:val="7BFDE4D1"/>
    <w:rsid w:val="7BFFB6E0"/>
    <w:rsid w:val="7C3E874B"/>
    <w:rsid w:val="7CB36A2B"/>
    <w:rsid w:val="7CF79F7B"/>
    <w:rsid w:val="7CFC652D"/>
    <w:rsid w:val="7CFF8A8D"/>
    <w:rsid w:val="7D3B9008"/>
    <w:rsid w:val="7D3FC994"/>
    <w:rsid w:val="7D5725D7"/>
    <w:rsid w:val="7D66ADD3"/>
    <w:rsid w:val="7D6B4DA4"/>
    <w:rsid w:val="7D7FCA79"/>
    <w:rsid w:val="7DAD7609"/>
    <w:rsid w:val="7DB4FFBE"/>
    <w:rsid w:val="7DBE4641"/>
    <w:rsid w:val="7DE7EDDD"/>
    <w:rsid w:val="7DE8D05A"/>
    <w:rsid w:val="7DED0B33"/>
    <w:rsid w:val="7DF52DF9"/>
    <w:rsid w:val="7DF7589F"/>
    <w:rsid w:val="7DF75E65"/>
    <w:rsid w:val="7DFF4787"/>
    <w:rsid w:val="7DFF5900"/>
    <w:rsid w:val="7DFF6F0F"/>
    <w:rsid w:val="7DFFC7C0"/>
    <w:rsid w:val="7E66BA04"/>
    <w:rsid w:val="7E8F2BCB"/>
    <w:rsid w:val="7EC6A491"/>
    <w:rsid w:val="7EC8F5B9"/>
    <w:rsid w:val="7ED8C425"/>
    <w:rsid w:val="7EEE7FD0"/>
    <w:rsid w:val="7EF7B6A1"/>
    <w:rsid w:val="7EFD6B48"/>
    <w:rsid w:val="7EFF7F25"/>
    <w:rsid w:val="7EFFAAD0"/>
    <w:rsid w:val="7EFFF68A"/>
    <w:rsid w:val="7F16C6BF"/>
    <w:rsid w:val="7F1BE35F"/>
    <w:rsid w:val="7F296104"/>
    <w:rsid w:val="7F37BC22"/>
    <w:rsid w:val="7F3FC7DB"/>
    <w:rsid w:val="7F4C0C8E"/>
    <w:rsid w:val="7F67E7F4"/>
    <w:rsid w:val="7F79407A"/>
    <w:rsid w:val="7F7B0A6C"/>
    <w:rsid w:val="7F7BF5A5"/>
    <w:rsid w:val="7F7D40A5"/>
    <w:rsid w:val="7F7D7C11"/>
    <w:rsid w:val="7F7D7C77"/>
    <w:rsid w:val="7F7DD902"/>
    <w:rsid w:val="7F7F7DDE"/>
    <w:rsid w:val="7F7F88AD"/>
    <w:rsid w:val="7F7F9D61"/>
    <w:rsid w:val="7F7FF91D"/>
    <w:rsid w:val="7F9F35DC"/>
    <w:rsid w:val="7FA49C50"/>
    <w:rsid w:val="7FA9C928"/>
    <w:rsid w:val="7FAF6789"/>
    <w:rsid w:val="7FB50E17"/>
    <w:rsid w:val="7FBB13DD"/>
    <w:rsid w:val="7FBDC558"/>
    <w:rsid w:val="7FBF2818"/>
    <w:rsid w:val="7FDA6973"/>
    <w:rsid w:val="7FDD444D"/>
    <w:rsid w:val="7FDF4939"/>
    <w:rsid w:val="7FE70028"/>
    <w:rsid w:val="7FEE73C4"/>
    <w:rsid w:val="7FEF2918"/>
    <w:rsid w:val="7FEFC933"/>
    <w:rsid w:val="7FF43BD1"/>
    <w:rsid w:val="7FF5F330"/>
    <w:rsid w:val="7FF711A1"/>
    <w:rsid w:val="7FF775D7"/>
    <w:rsid w:val="7FFA2208"/>
    <w:rsid w:val="7FFB0DFF"/>
    <w:rsid w:val="7FFD748A"/>
    <w:rsid w:val="7FFDDD0B"/>
    <w:rsid w:val="7FFF3EDC"/>
    <w:rsid w:val="7FFF82DC"/>
    <w:rsid w:val="7FFFB5AB"/>
    <w:rsid w:val="7FFFD26B"/>
    <w:rsid w:val="866DF4A9"/>
    <w:rsid w:val="8B7492A1"/>
    <w:rsid w:val="92FF7AD6"/>
    <w:rsid w:val="939914E8"/>
    <w:rsid w:val="93A37853"/>
    <w:rsid w:val="9586D688"/>
    <w:rsid w:val="95FDED13"/>
    <w:rsid w:val="95FF33DF"/>
    <w:rsid w:val="9797D7C0"/>
    <w:rsid w:val="97FD58A4"/>
    <w:rsid w:val="9B8F4506"/>
    <w:rsid w:val="9BF5C579"/>
    <w:rsid w:val="9D724CEE"/>
    <w:rsid w:val="9DFF4C23"/>
    <w:rsid w:val="9DFFB462"/>
    <w:rsid w:val="9E2BA3DB"/>
    <w:rsid w:val="9E3FDB93"/>
    <w:rsid w:val="9EBA6B68"/>
    <w:rsid w:val="9F7F5432"/>
    <w:rsid w:val="9FA641B0"/>
    <w:rsid w:val="9FA99A5E"/>
    <w:rsid w:val="9FC997EA"/>
    <w:rsid w:val="9FCE97BB"/>
    <w:rsid w:val="9FDF924B"/>
    <w:rsid w:val="9FF7764C"/>
    <w:rsid w:val="A367B756"/>
    <w:rsid w:val="A577FB1E"/>
    <w:rsid w:val="A6B7536B"/>
    <w:rsid w:val="A78DA5CA"/>
    <w:rsid w:val="A7FCBD2C"/>
    <w:rsid w:val="AADBBC4A"/>
    <w:rsid w:val="ABF3492E"/>
    <w:rsid w:val="ABF724DB"/>
    <w:rsid w:val="AC5727A0"/>
    <w:rsid w:val="ACDE4EED"/>
    <w:rsid w:val="AD7DA7E5"/>
    <w:rsid w:val="ADFC89E3"/>
    <w:rsid w:val="AEEFABD2"/>
    <w:rsid w:val="AEF6803B"/>
    <w:rsid w:val="AEFD15D6"/>
    <w:rsid w:val="AEFFE38A"/>
    <w:rsid w:val="AF1B1E4E"/>
    <w:rsid w:val="AF9E2E21"/>
    <w:rsid w:val="AFAD575D"/>
    <w:rsid w:val="AFDAA0C8"/>
    <w:rsid w:val="AFE51C8A"/>
    <w:rsid w:val="AFEFED71"/>
    <w:rsid w:val="AFF6128C"/>
    <w:rsid w:val="AFFBC760"/>
    <w:rsid w:val="AFFFA532"/>
    <w:rsid w:val="B13FCBDB"/>
    <w:rsid w:val="B377024B"/>
    <w:rsid w:val="B3CE8098"/>
    <w:rsid w:val="B3EFDDD4"/>
    <w:rsid w:val="B3FE733D"/>
    <w:rsid w:val="B46B8304"/>
    <w:rsid w:val="B5B720D1"/>
    <w:rsid w:val="B5B774DE"/>
    <w:rsid w:val="B5BFC3A9"/>
    <w:rsid w:val="B5D118D6"/>
    <w:rsid w:val="B74B0190"/>
    <w:rsid w:val="B7686DB9"/>
    <w:rsid w:val="B7F74055"/>
    <w:rsid w:val="B7F95921"/>
    <w:rsid w:val="B7FDE3FC"/>
    <w:rsid w:val="B7FF0A8D"/>
    <w:rsid w:val="BB0D8985"/>
    <w:rsid w:val="BB6FF0F6"/>
    <w:rsid w:val="BB7E9C1A"/>
    <w:rsid w:val="BB9FA1F0"/>
    <w:rsid w:val="BBA614F8"/>
    <w:rsid w:val="BBFB0F8C"/>
    <w:rsid w:val="BCA7AABA"/>
    <w:rsid w:val="BCFEA03B"/>
    <w:rsid w:val="BD8E0670"/>
    <w:rsid w:val="BDE39CC6"/>
    <w:rsid w:val="BDEB1758"/>
    <w:rsid w:val="BDF7E9F0"/>
    <w:rsid w:val="BDFFB4C0"/>
    <w:rsid w:val="BEDDD73C"/>
    <w:rsid w:val="BEDF7FBA"/>
    <w:rsid w:val="BEDFA053"/>
    <w:rsid w:val="BEF7B273"/>
    <w:rsid w:val="BEFAEABF"/>
    <w:rsid w:val="BEFBAE9C"/>
    <w:rsid w:val="BEFF18AB"/>
    <w:rsid w:val="BEFF532D"/>
    <w:rsid w:val="BEFFA546"/>
    <w:rsid w:val="BF32D633"/>
    <w:rsid w:val="BF5B87F7"/>
    <w:rsid w:val="BF698014"/>
    <w:rsid w:val="BF6EBF42"/>
    <w:rsid w:val="BF73B927"/>
    <w:rsid w:val="BF7F7C93"/>
    <w:rsid w:val="BF97F8F9"/>
    <w:rsid w:val="BFB7A3FB"/>
    <w:rsid w:val="BFB91FC1"/>
    <w:rsid w:val="BFBE2F7D"/>
    <w:rsid w:val="BFBFCD07"/>
    <w:rsid w:val="BFD44812"/>
    <w:rsid w:val="BFD787D0"/>
    <w:rsid w:val="BFDF19B4"/>
    <w:rsid w:val="BFED6AD8"/>
    <w:rsid w:val="BFF4C183"/>
    <w:rsid w:val="BFFBDFFA"/>
    <w:rsid w:val="BFFCAE37"/>
    <w:rsid w:val="BFFD105A"/>
    <w:rsid w:val="BFFF3647"/>
    <w:rsid w:val="BFFF3AF4"/>
    <w:rsid w:val="BFFF4776"/>
    <w:rsid w:val="BFFFC7CE"/>
    <w:rsid w:val="C3F9AE13"/>
    <w:rsid w:val="C5470D3B"/>
    <w:rsid w:val="C7DFC818"/>
    <w:rsid w:val="C7FE567A"/>
    <w:rsid w:val="C7FFA330"/>
    <w:rsid w:val="C7FFED79"/>
    <w:rsid w:val="C99F9A42"/>
    <w:rsid w:val="CA79122B"/>
    <w:rsid w:val="CA7CEF84"/>
    <w:rsid w:val="CADB5EC7"/>
    <w:rsid w:val="CC6B84EF"/>
    <w:rsid w:val="CEFF5BEE"/>
    <w:rsid w:val="CF2721C4"/>
    <w:rsid w:val="CFB7E9D8"/>
    <w:rsid w:val="CFCFE7A4"/>
    <w:rsid w:val="CFED8561"/>
    <w:rsid w:val="CFFD1AE1"/>
    <w:rsid w:val="D1F73A31"/>
    <w:rsid w:val="D3B9360A"/>
    <w:rsid w:val="D3CBCECB"/>
    <w:rsid w:val="D3F582ED"/>
    <w:rsid w:val="D3FFE0F8"/>
    <w:rsid w:val="D515FEC7"/>
    <w:rsid w:val="D53D7330"/>
    <w:rsid w:val="D5D900A7"/>
    <w:rsid w:val="D67F8508"/>
    <w:rsid w:val="D73F3CE8"/>
    <w:rsid w:val="D77F30B1"/>
    <w:rsid w:val="D7DD1135"/>
    <w:rsid w:val="D7F70A32"/>
    <w:rsid w:val="D8FF760B"/>
    <w:rsid w:val="D958A820"/>
    <w:rsid w:val="D95E7A0F"/>
    <w:rsid w:val="DA370F42"/>
    <w:rsid w:val="DBCA112C"/>
    <w:rsid w:val="DBEF71E2"/>
    <w:rsid w:val="DBF641C4"/>
    <w:rsid w:val="DBF7E2DE"/>
    <w:rsid w:val="DC7F0498"/>
    <w:rsid w:val="DCE50E99"/>
    <w:rsid w:val="DCFC8AA7"/>
    <w:rsid w:val="DD7F1A8E"/>
    <w:rsid w:val="DDBD84D9"/>
    <w:rsid w:val="DDC7B052"/>
    <w:rsid w:val="DDDBFE4E"/>
    <w:rsid w:val="DDF7D3C6"/>
    <w:rsid w:val="DDFE4740"/>
    <w:rsid w:val="DE1F4896"/>
    <w:rsid w:val="DE6F102C"/>
    <w:rsid w:val="DE9B8EBF"/>
    <w:rsid w:val="DF7617E1"/>
    <w:rsid w:val="DF965170"/>
    <w:rsid w:val="DF990038"/>
    <w:rsid w:val="DFBB4645"/>
    <w:rsid w:val="DFD30566"/>
    <w:rsid w:val="DFD6092A"/>
    <w:rsid w:val="DFD907E3"/>
    <w:rsid w:val="DFDCCCC6"/>
    <w:rsid w:val="DFEB4729"/>
    <w:rsid w:val="DFFB7179"/>
    <w:rsid w:val="DFFFAD5C"/>
    <w:rsid w:val="DFFFD9ED"/>
    <w:rsid w:val="E17F57CB"/>
    <w:rsid w:val="E1FA045A"/>
    <w:rsid w:val="E3B1603B"/>
    <w:rsid w:val="E3FE97D4"/>
    <w:rsid w:val="E4FD399A"/>
    <w:rsid w:val="E56A1B1F"/>
    <w:rsid w:val="E57BBCDD"/>
    <w:rsid w:val="E57F289F"/>
    <w:rsid w:val="E5FFACAD"/>
    <w:rsid w:val="E677CE73"/>
    <w:rsid w:val="E6F6750A"/>
    <w:rsid w:val="E76D2E3A"/>
    <w:rsid w:val="E77DBF80"/>
    <w:rsid w:val="E7B3D37C"/>
    <w:rsid w:val="E7DFDA9A"/>
    <w:rsid w:val="E7EFB8F0"/>
    <w:rsid w:val="E7FF67B0"/>
    <w:rsid w:val="E7FF7C23"/>
    <w:rsid w:val="E8EE7FFD"/>
    <w:rsid w:val="E8F7E2EE"/>
    <w:rsid w:val="E8FE1872"/>
    <w:rsid w:val="E9AFFF11"/>
    <w:rsid w:val="E9ED2094"/>
    <w:rsid w:val="E9FC147C"/>
    <w:rsid w:val="EABF0453"/>
    <w:rsid w:val="EAF3AE32"/>
    <w:rsid w:val="EB1E7DDE"/>
    <w:rsid w:val="EBB69E1A"/>
    <w:rsid w:val="EBBFF6AB"/>
    <w:rsid w:val="EBCF11AD"/>
    <w:rsid w:val="EBDA9040"/>
    <w:rsid w:val="EBE76FCC"/>
    <w:rsid w:val="EBFFB984"/>
    <w:rsid w:val="EBFFD574"/>
    <w:rsid w:val="EC5E1173"/>
    <w:rsid w:val="EC6DE502"/>
    <w:rsid w:val="ECBF69AC"/>
    <w:rsid w:val="EDA6BE02"/>
    <w:rsid w:val="EDAF9C0C"/>
    <w:rsid w:val="EDD9E31E"/>
    <w:rsid w:val="EDDB3301"/>
    <w:rsid w:val="EDDD51CD"/>
    <w:rsid w:val="EDF77B29"/>
    <w:rsid w:val="EDF7CDCF"/>
    <w:rsid w:val="EE4F9524"/>
    <w:rsid w:val="EE9F40E6"/>
    <w:rsid w:val="EEEE7344"/>
    <w:rsid w:val="EEF6045E"/>
    <w:rsid w:val="EF774999"/>
    <w:rsid w:val="EF7F5009"/>
    <w:rsid w:val="EF9B155D"/>
    <w:rsid w:val="EFB9148A"/>
    <w:rsid w:val="EFBBF0FE"/>
    <w:rsid w:val="EFBD57EE"/>
    <w:rsid w:val="EFCDBA43"/>
    <w:rsid w:val="EFD82B96"/>
    <w:rsid w:val="EFDC0455"/>
    <w:rsid w:val="EFE98CD4"/>
    <w:rsid w:val="EFECE3BE"/>
    <w:rsid w:val="EFEE2821"/>
    <w:rsid w:val="EFEFE811"/>
    <w:rsid w:val="EFF9B900"/>
    <w:rsid w:val="EFFB3A69"/>
    <w:rsid w:val="EFFDCAEE"/>
    <w:rsid w:val="EFFE1BF9"/>
    <w:rsid w:val="EFFE3526"/>
    <w:rsid w:val="EFFEAB01"/>
    <w:rsid w:val="EFFFE657"/>
    <w:rsid w:val="F07D69B3"/>
    <w:rsid w:val="F08F29AE"/>
    <w:rsid w:val="F12BC9D1"/>
    <w:rsid w:val="F27F3214"/>
    <w:rsid w:val="F2AF4B2E"/>
    <w:rsid w:val="F2DF31AB"/>
    <w:rsid w:val="F2DF5B8A"/>
    <w:rsid w:val="F34FC329"/>
    <w:rsid w:val="F3DCDB03"/>
    <w:rsid w:val="F469BB2E"/>
    <w:rsid w:val="F46F2779"/>
    <w:rsid w:val="F47F1EA0"/>
    <w:rsid w:val="F4BDACAA"/>
    <w:rsid w:val="F4F6DB2B"/>
    <w:rsid w:val="F5368EA5"/>
    <w:rsid w:val="F551CE62"/>
    <w:rsid w:val="F5BF50F0"/>
    <w:rsid w:val="F5DE34F7"/>
    <w:rsid w:val="F5EBDDC6"/>
    <w:rsid w:val="F5FD59EF"/>
    <w:rsid w:val="F5FF1CE0"/>
    <w:rsid w:val="F673EFA3"/>
    <w:rsid w:val="F6BB513A"/>
    <w:rsid w:val="F6DB819E"/>
    <w:rsid w:val="F6DDBDF3"/>
    <w:rsid w:val="F6DE4AB8"/>
    <w:rsid w:val="F6EF589E"/>
    <w:rsid w:val="F6F90D91"/>
    <w:rsid w:val="F6FDA505"/>
    <w:rsid w:val="F6FF6712"/>
    <w:rsid w:val="F6FFAAE2"/>
    <w:rsid w:val="F71B93AF"/>
    <w:rsid w:val="F71BA2C7"/>
    <w:rsid w:val="F77047C9"/>
    <w:rsid w:val="F77EBE3E"/>
    <w:rsid w:val="F77F8D13"/>
    <w:rsid w:val="F79676F9"/>
    <w:rsid w:val="F79BD78E"/>
    <w:rsid w:val="F79F6E79"/>
    <w:rsid w:val="F7BC4E9F"/>
    <w:rsid w:val="F7BEAAF5"/>
    <w:rsid w:val="F7CE210D"/>
    <w:rsid w:val="F7D3F686"/>
    <w:rsid w:val="F7E72B1A"/>
    <w:rsid w:val="F7EE53EC"/>
    <w:rsid w:val="F7F3D441"/>
    <w:rsid w:val="F7F590DE"/>
    <w:rsid w:val="F7F5F26D"/>
    <w:rsid w:val="F7F63C35"/>
    <w:rsid w:val="F7FF3019"/>
    <w:rsid w:val="F7FFDC3F"/>
    <w:rsid w:val="F877FEBB"/>
    <w:rsid w:val="F8FE0C8C"/>
    <w:rsid w:val="F9375451"/>
    <w:rsid w:val="F9E7BD3D"/>
    <w:rsid w:val="F9F2FEA0"/>
    <w:rsid w:val="F9F39124"/>
    <w:rsid w:val="FA6C38AD"/>
    <w:rsid w:val="FAD193E8"/>
    <w:rsid w:val="FAF39C14"/>
    <w:rsid w:val="FAFF1CF7"/>
    <w:rsid w:val="FAFF6AAD"/>
    <w:rsid w:val="FB1C6C30"/>
    <w:rsid w:val="FB5D305F"/>
    <w:rsid w:val="FB7E18CE"/>
    <w:rsid w:val="FB7F0AEF"/>
    <w:rsid w:val="FB8FF9A9"/>
    <w:rsid w:val="FBBF7B58"/>
    <w:rsid w:val="FBBFAC1D"/>
    <w:rsid w:val="FBD52408"/>
    <w:rsid w:val="FBDD55E4"/>
    <w:rsid w:val="FBF45BB3"/>
    <w:rsid w:val="FBFB167A"/>
    <w:rsid w:val="FBFD25B8"/>
    <w:rsid w:val="FC1F41E4"/>
    <w:rsid w:val="FC97050A"/>
    <w:rsid w:val="FC9B1288"/>
    <w:rsid w:val="FCDE46F9"/>
    <w:rsid w:val="FCEF668D"/>
    <w:rsid w:val="FCFA2BF5"/>
    <w:rsid w:val="FCFF52D7"/>
    <w:rsid w:val="FD3BBEE9"/>
    <w:rsid w:val="FD3D7C07"/>
    <w:rsid w:val="FD3F8A5C"/>
    <w:rsid w:val="FD55103C"/>
    <w:rsid w:val="FD6D0489"/>
    <w:rsid w:val="FD6F051C"/>
    <w:rsid w:val="FD6FF375"/>
    <w:rsid w:val="FD790490"/>
    <w:rsid w:val="FD7FB656"/>
    <w:rsid w:val="FDAE5E86"/>
    <w:rsid w:val="FDBB8CB1"/>
    <w:rsid w:val="FDBF0537"/>
    <w:rsid w:val="FDCA5D4B"/>
    <w:rsid w:val="FDD6444A"/>
    <w:rsid w:val="FDD66C37"/>
    <w:rsid w:val="FDDF7E29"/>
    <w:rsid w:val="FDF75E04"/>
    <w:rsid w:val="FDF7D618"/>
    <w:rsid w:val="FDFD31C2"/>
    <w:rsid w:val="FDFEDADD"/>
    <w:rsid w:val="FDFFB4A5"/>
    <w:rsid w:val="FDFFC2C4"/>
    <w:rsid w:val="FE1E8F6F"/>
    <w:rsid w:val="FE3DF8F1"/>
    <w:rsid w:val="FE3FCE0C"/>
    <w:rsid w:val="FE47D975"/>
    <w:rsid w:val="FE9E212F"/>
    <w:rsid w:val="FEC7308D"/>
    <w:rsid w:val="FECB0405"/>
    <w:rsid w:val="FECF4AD8"/>
    <w:rsid w:val="FED38804"/>
    <w:rsid w:val="FED7F056"/>
    <w:rsid w:val="FEEB037C"/>
    <w:rsid w:val="FEEDEC9A"/>
    <w:rsid w:val="FEFBADEE"/>
    <w:rsid w:val="FEFD06DA"/>
    <w:rsid w:val="FEFD34FC"/>
    <w:rsid w:val="FEFFE8B5"/>
    <w:rsid w:val="FEFFFE5A"/>
    <w:rsid w:val="FF6AD3B7"/>
    <w:rsid w:val="FF6B8F3C"/>
    <w:rsid w:val="FF753712"/>
    <w:rsid w:val="FF758FF0"/>
    <w:rsid w:val="FF77AC16"/>
    <w:rsid w:val="FF7AB332"/>
    <w:rsid w:val="FF7C3E33"/>
    <w:rsid w:val="FF7D9BF7"/>
    <w:rsid w:val="FF7F276B"/>
    <w:rsid w:val="FF7F43D7"/>
    <w:rsid w:val="FF9AEA8D"/>
    <w:rsid w:val="FF9BD933"/>
    <w:rsid w:val="FF9EF02F"/>
    <w:rsid w:val="FFAF0560"/>
    <w:rsid w:val="FFAF25B9"/>
    <w:rsid w:val="FFB31859"/>
    <w:rsid w:val="FFB767AC"/>
    <w:rsid w:val="FFBA6F56"/>
    <w:rsid w:val="FFBC1719"/>
    <w:rsid w:val="FFBE9799"/>
    <w:rsid w:val="FFBE9C26"/>
    <w:rsid w:val="FFBF8E72"/>
    <w:rsid w:val="FFBFD163"/>
    <w:rsid w:val="FFC76933"/>
    <w:rsid w:val="FFC969EE"/>
    <w:rsid w:val="FFCD2A53"/>
    <w:rsid w:val="FFCD3281"/>
    <w:rsid w:val="FFCE478E"/>
    <w:rsid w:val="FFCEB31B"/>
    <w:rsid w:val="FFD59482"/>
    <w:rsid w:val="FFD68EDB"/>
    <w:rsid w:val="FFD757D6"/>
    <w:rsid w:val="FFD957AC"/>
    <w:rsid w:val="FFDEA4C6"/>
    <w:rsid w:val="FFDED375"/>
    <w:rsid w:val="FFDF3D9A"/>
    <w:rsid w:val="FFDF68A0"/>
    <w:rsid w:val="FFE96525"/>
    <w:rsid w:val="FFEB26AA"/>
    <w:rsid w:val="FFEB729E"/>
    <w:rsid w:val="FFEC9D69"/>
    <w:rsid w:val="FFEF1BB8"/>
    <w:rsid w:val="FFEFAA8B"/>
    <w:rsid w:val="FFEFB1A4"/>
    <w:rsid w:val="FFF3CA83"/>
    <w:rsid w:val="FFF5681A"/>
    <w:rsid w:val="FFF5A8D7"/>
    <w:rsid w:val="FFF5B317"/>
    <w:rsid w:val="FFF5E32D"/>
    <w:rsid w:val="FFF763BF"/>
    <w:rsid w:val="FFF97220"/>
    <w:rsid w:val="FFFC4D31"/>
    <w:rsid w:val="FFFD3077"/>
    <w:rsid w:val="FFFD5E2F"/>
    <w:rsid w:val="FFFE0AA0"/>
    <w:rsid w:val="FFFF388A"/>
    <w:rsid w:val="FFFF43C7"/>
    <w:rsid w:val="FFFF486F"/>
    <w:rsid w:val="FFFF4913"/>
    <w:rsid w:val="FFFF4C3F"/>
    <w:rsid w:val="FFFF8DE4"/>
    <w:rsid w:val="FFFFAE6E"/>
    <w:rsid w:val="FFFFC60E"/>
    <w:rsid w:val="FFFFE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8">
    <w:name w:val="List Paragraph"/>
    <w:basedOn w:val="1"/>
    <w:qFormat/>
    <w:uiPriority w:val="34"/>
    <w:pPr>
      <w:ind w:firstLine="420" w:firstLineChars="200"/>
    </w:p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2337</Words>
  <Characters>3228</Characters>
  <Lines>29</Lines>
  <Paragraphs>8</Paragraphs>
  <TotalTime>133</TotalTime>
  <ScaleCrop>false</ScaleCrop>
  <LinksUpToDate>false</LinksUpToDate>
  <CharactersWithSpaces>3450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2020-11-16T18:52:00Z</dcterms:created>
  <dc:creator>努力努力再努力</dc:creator>
  <cp:lastModifiedBy>深海淡水鱼</cp:lastModifiedBy>
  <dcterms:modified xsi:type="dcterms:W3CDTF">2025-02-19T10:06:15Z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57DE9EA85FD2B2FEB0F12465E50A2275</vt:lpwstr>
  </property>
  <property fmtid="{D5CDD505-2E9C-101B-9397-08002B2CF9AE}" pid="4" name="KSOTemplateDocerSaveRecord">
    <vt:lpwstr>eyJoZGlkIjoiMjdmMzI0YzQ1ZTE4ZGNhOTE1NDFlYTY4NGQ4ZTFhMDIifQ==</vt:lpwstr>
  </property>
</Properties>
</file>