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一、单选题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据 考古 发 现，在 河 南偃师 二 里 头 的 宫 殿 遗 址 中 ，有面 积约 1万 平 方 米的 厚 厚 的 夯 土 台 基， 与此 相似的大型建筑遗址还有多座，共同组成一个规模宏大的建筑群。这可用以说明（）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A.早期国家的出现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B.部 落联 盟空前壮大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C.手工业高度发达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D.母系氏族社会繁荣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2、据史料记载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，西汉前期“京师之钱累巨万，贯朽而不可校。太仓之粟陈陈相因，充溢露积于外，至商业腐败不可食”,出现这一 现象的主要原因是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A.儒家思想 成为正统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B.休 养生息政策的实行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C.王国问题得以解决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D.政府鼓励发展工 商业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bookmarkEnd w:id="0"/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3、北魏文明太后根据李冲的建议，在地方建立三长制，即五家立一邻长，五邻立一里长，五里立一党张。这一制度意在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A.加强对基层的控制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B.强化豪强地主势力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C.减 少国家 财 政 支 出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D.促 进江南经济开发党长。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4、.唐代贞观年间 修律“ 比隋代旧律”, 死罪减少92 条，其他 刑罚 也有所减轻，还废除了鞭背 酷刑与断趾等肉刑 。据此 可知 ，唐律</w:t>
      </w:r>
    </w:p>
    <w:p>
      <w:pPr>
        <w:pStyle w:val="2"/>
        <w:spacing w:line="235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打 击 达 官 显 贵         </w:t>
      </w:r>
    </w:p>
    <w:p>
      <w:pPr>
        <w:pStyle w:val="2"/>
        <w:spacing w:line="235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崇 尚 宽 简                  </w:t>
      </w:r>
    </w:p>
    <w:p>
      <w:pPr>
        <w:pStyle w:val="2"/>
        <w:spacing w:line="235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体 现 人人平 等             </w:t>
      </w:r>
    </w:p>
    <w:p>
      <w:pPr>
        <w:pStyle w:val="2"/>
        <w:spacing w:line="235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废 除 死 刑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5、 南宋陈勇编纂 的《农 书》对 南方水田种植技术进行了系 统 总结 ，江浙一带成为全国稻米收成最丰富的地区 ，出现“苏湖熟，天下足”的谚语。以上史实 表明 当时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江 南农业 经 济发达               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积 贫 积 弱问 题 得 到解 决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南 北 经 济趋于平衡            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农 业科 学技术发 展 成 熟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6. 忽 必烈即位后，自称 大元的创立 者，并召集 一批 学者为辽 、金 、宋 修官 史，下 令 编 撰《元一统志》。忽必烈此举旨 在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削 弱地 方割 据的 基 础             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建 立 皇权 至上 的 权 力 结 构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树 立 元朝 的 正 统地位          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消 除 贵 族 集 团 的  内 部 纷争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7. 明代改元朝的行中 书省为承宣 布政使 司 ，统管 地方 民政和 财政，同 时设立 提刑按察使 司 分 管地方监察 、司法，都指挥 使司分管军政，统称“三司 ”。此举旨在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提 高 行政效 率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抑 制 藩 王 势 力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C.促进 经济 发 展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巩 固 中 央 集权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8.清 代 乾 隆 时 期 ，组 织 编 写 了 当 时 我 国 最 大 的 一 部 丛 书 ，共 收 录 古 代 重 要 典 籍 约 3500 种 ，合 计 近8 万卷，为 保存文化遗产做出了重要 贡献，该丛书是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A.《 四 库全 书》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B.《 永 乐 大 典 》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C.《 古今 图 书 集 成》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D.《 资政新篇 》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9. 洋 务 运 动 期 间 ，洋 务 派 的 部 分主 张 和 实 践 获 得 慈 禧 太 后 的 认 同 ，同 时 在 中 央 和 地方也 受 到 激 烈抨击 。这 一 现象 表明，洋务. 运动缺乏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上 层 支持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B.技 术创 新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财政 支持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内 部共 识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10. 中 国 素 有“天 下兴亡 , 匹 夫有 责”之说  1912 年《 民立 报 》却 提出“天下兴亡 , 匹 妇有责”。 这 反映出【       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中国妇女得到解放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儒 家伦理遭到 废 除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C.社 会 风 尚发 生 变 化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民 主 革 命取得 成 功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11.11.1941～1943年，八路 军 359旅在南泥湾开 垦荒地 ，把 荆棘丛生、野 狼出没 的南泥 湾变成了五 谷丰登 的“陕北江南”。 这 反 映的是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A.减 租减息运 动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土地改革运动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C.大生 产运动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D.农业合作化运动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12. 1947 年 ，《解 放 战 争第 二 年 的 战 略 方 针 》规 定 ，第 二 年 作 战 的 基 本任 务 是 举 行 全 国 性 的 反 攻 。揭开解放军反攻序幕的是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A.收 复延安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B.解放石家庄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C.攻克锦州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D.挺进大别 山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13.1954 年 ，新 中 国 第一 次 以 世界上 五 大 国 的 地位 参 加 了 某 次 重 要的 国 际 会 议，并 在 讨 论和 平解决朝鲜问题和印度支那问题上发挥了积极作用。 这次会议是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A.万 隆 会议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日内 瓦会议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C.雅尔塔 会议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D.开罗会议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14.1984 年 11月 ，上 海飞 乐 音响 公司 向 本企业 和社 会公开 发行 股票，成 为改 革开 放后 上 海第 一家试行股份制经营的企业。这反映出当时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A.企 业改革的 进一步深 化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B.市场经 济已 经居于主 导地位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C.城 市经济体制改革开 启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D.多种所有制结构已正式形成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15.14 世纪末以前，欧 洲50%以上 的大学分布在 地中海沿岸，中欧、东欧和北 欧的大学数量极少。14 世 纪 末开 始，大学 的地域分布由意大 利逐 渐 向西南欧 、中欧和东欧其他地 区 扩 展。 与 这一变化相关的因素包括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A.启 蒙运动的推动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B.资产阶级 革命的冲击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C.文艺复兴的影响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D.工业革命的深入发展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16.“珍妮 纺纱机”的出现在棉纺织业中引发了技 术革新的连锁反应，揭开了工业革命的序幕。 其发明者是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A.哈格里夫斯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B.凯 伊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C.瓦 特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D.史蒂芬孙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17.17、 18 世 纪 ，拉 丁 美 洲 的 绝大 部分地 区 仍 在 西班 牙 和 葡 萄牙 的 统治 之 下，殖 民 者强 占 了 印 第安人大片土地。18 世纪以后，殖 民地上盛行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A.庄 园 制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B.工场制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C.租佃制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D.编 户制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18. 19 世纪 早期，德 意志 一些地区开始工业革命。 此后 ，德意志的纺织、冶金、采 煤 和 铁 路 运 输 等部 门 虽 有一 定程度的发展，但进程缓慢 。 阻 碍 德意志 工业 革命进 程的 主要因 素是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A.农民战争风起云涌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B.英 国的军事干预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C.普法战争遭遇失败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D.分裂的政治局面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19. 1933年，罗斯福制定 “民间自然资源保护队”计划 ，征 招 18 至 25 岁 的 失业青年。从事造林、防洪、筑路等工作。该计划的主要目的是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A.发展农业生产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B.兴修水利工程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C.进行科学研究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D.缓和 社会矛盾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20、表反映出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806825" cy="1785620"/>
            <wp:effectExtent l="0" t="0" r="3175" b="5080"/>
            <wp:wrapNone/>
            <wp:docPr id="4" name="图片 4" descr="171170245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7024590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欧 洲各 国分歧 已经 消 除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世界多极化趋势加强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政 治联合助推经济联合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D.逆全球化势力的增强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21、.我国南极科学考察站中，没有极昼极夜现象的是</w:t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34290</wp:posOffset>
            </wp:positionV>
            <wp:extent cx="3520440" cy="3160395"/>
            <wp:effectExtent l="0" t="0" r="3810" b="1905"/>
            <wp:wrapNone/>
            <wp:docPr id="8" name="图片 8" descr="171170281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17028150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  <w:t>A.中山站</w:t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  <w:t>B.长城站</w:t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  <w:t>C.昆仑站</w:t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  <w:t>D.泰山站</w:t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pStyle w:val="2"/>
        <w:spacing w:line="234" w:lineRule="exact"/>
        <w:rPr>
          <w:rFonts w:hint="eastAsia" w:ascii="宋体" w:hAnsi="宋体" w:eastAsia="宋体" w:cs="宋体"/>
          <w:color w:val="060606"/>
          <w:spacing w:val="1"/>
          <w:position w:val="-1"/>
          <w:sz w:val="21"/>
          <w:szCs w:val="21"/>
          <w:lang w:val="en-US"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22、长城站位于昆仑站的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-2553335</wp:posOffset>
            </wp:positionV>
            <wp:extent cx="3514090" cy="3175000"/>
            <wp:effectExtent l="0" t="0" r="10160" b="6350"/>
            <wp:wrapNone/>
            <wp:docPr id="11" name="图片 11" descr="171170426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17042633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西 北 方 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B.东北方向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C.西南方向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D.东南方向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23、世界人口主要分布在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4523105" cy="2376805"/>
            <wp:effectExtent l="0" t="0" r="10795" b="4445"/>
            <wp:wrapNone/>
            <wp:docPr id="12" name="图片 12" descr="171170434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17043420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A.北半球中低纬度 地区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B.北半球中高纬度地区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C.南半球中低纬度地区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D.南半球中 高纬度地区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24、南半球人口较少的 主要原因是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干 旱 少 雨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气 候湿 热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海拔较高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陆地较 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25、该次洪水过程中，径 流流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5273040" cy="2242185"/>
            <wp:effectExtent l="0" t="0" r="3810" b="5715"/>
            <wp:wrapNone/>
            <wp:docPr id="16" name="图片 16" descr="171170451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7045129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波 动下 降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持 续 增 多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日 变化 大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D.保 持稳 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26.该次洪水过程中，河流的 主要补给水源是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浅 层地 下 水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湖泊 水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持续性降雨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积 雪 融 水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27.留尼汪 岛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-1619885</wp:posOffset>
            </wp:positionV>
            <wp:extent cx="4762500" cy="3132455"/>
            <wp:effectExtent l="0" t="0" r="0" b="10795"/>
            <wp:wrapNone/>
            <wp:docPr id="13" name="图片 13" descr="171193664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9366443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A.位于 西半 球 中低 纬度地 区   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年 平 均气温区 域 差异较 大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地 处环 太 平洋 火山地 震 带            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D. 地 势南 高 北低 且 呈阶 梯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28. 一 年 中多数时段，留尼 汪 岛 受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东北 信 风 带控 制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赤道 低 气 压 带控 制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 东 南信 风 带控 制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极 地 高气 压 带控 制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29. 留尼汪岛的降水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 东 南多 西北 少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 多 为 台 风 雨    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C.集 中 在 七 八 月            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以 降雪 为 主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30. 引 汉济 渭 工 程 从汉江 引 水 ，通 过 输水隧洞补 给渭河。据 此完 成 30～31题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327525" cy="2442210"/>
            <wp:effectExtent l="0" t="0" r="15875" b="15240"/>
            <wp:wrapNone/>
            <wp:docPr id="25" name="图片 25" descr="171170506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7117050677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引汉济渭工程的输水隧洞穿越了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A.昆仑 山 脉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B.南岭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C.阴山山脉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D.秦岭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31.引汉济渭工程输送至渭河 流域的水，主要用 于 【 】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4626610" cy="2611120"/>
            <wp:effectExtent l="0" t="0" r="2540" b="17780"/>
            <wp:wrapNone/>
            <wp:docPr id="28" name="图片 28" descr="171170506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7117050677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A.人工湿地景观的建设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B.地下回灌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C.城镇居民生活和生产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D.农田灌溉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32.图 6 示意1970～2020年我国人口数量及人均耕地面积变化。 读 图6, 完成 32～ 33 题。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3850640" cy="3091815"/>
            <wp:effectExtent l="0" t="0" r="16510" b="13335"/>
            <wp:wrapNone/>
            <wp:docPr id="30" name="图片 30" descr="171170536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117053648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201 0～ 2020 年 ，我 国人均 耕地面积趋 于稳 定，主要原 因是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退 耕 还 林 还 草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城 镇化 水平 的提 升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C.基本农 田 建设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回 乡 务农人口增 多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33.为了保障我国粮食安全，以下措施中可行的是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A.严格保护耕地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B.减少人口数量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C.大力围湖造田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D.扩大城镇规模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34.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>图7示意我国某城市一个街区在地铁站开通前后土地</w:t>
      </w: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>利用类型的变化读图7,完成3435 题 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796540" cy="1558290"/>
            <wp:effectExtent l="0" t="0" r="3810" b="3810"/>
            <wp:docPr id="6" name="图片 6" descr="171194020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19402089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3401060" cy="1784985"/>
            <wp:effectExtent l="0" t="0" r="8890" b="5715"/>
            <wp:wrapNone/>
            <wp:docPr id="7" name="图片 7" descr="171194025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19402550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随着地铁站的开 通，图示 街区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【 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A.地价保持稳定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C0C0C"/>
          <w:kern w:val="0"/>
          <w:sz w:val="21"/>
          <w:szCs w:val="21"/>
          <w:lang w:val="en-US" w:eastAsia="zh-CN" w:bidi="ar"/>
        </w:rPr>
        <w:t xml:space="preserve">B.商业规模逐渐萎缩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C0C0C"/>
          <w:kern w:val="0"/>
          <w:sz w:val="21"/>
          <w:szCs w:val="21"/>
          <w:lang w:val="en-US" w:eastAsia="zh-CN" w:bidi="ar"/>
        </w:rPr>
        <w:t xml:space="preserve">D.商业活动趋 于 多样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  <w:t>C.人口密 度减 小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35.图示街区位于该城市的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1010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10101"/>
          <w:kern w:val="0"/>
          <w:sz w:val="21"/>
          <w:szCs w:val="21"/>
          <w:lang w:val="en-US" w:eastAsia="zh-CN" w:bidi="ar"/>
        </w:rPr>
        <w:t xml:space="preserve">A. 中心商务 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1010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10101"/>
          <w:kern w:val="0"/>
          <w:sz w:val="21"/>
          <w:szCs w:val="21"/>
          <w:lang w:val="en-US" w:eastAsia="zh-CN" w:bidi="ar"/>
        </w:rPr>
        <w:t xml:space="preserve">B.城 乡 结合 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1010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C.行政办 公 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91919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191919"/>
          <w:kern w:val="0"/>
          <w:sz w:val="21"/>
          <w:szCs w:val="21"/>
          <w:lang w:val="en-US" w:eastAsia="zh-CN" w:bidi="ar"/>
        </w:rPr>
        <w:t>D.生态绿化带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91919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191919"/>
          <w:kern w:val="0"/>
          <w:sz w:val="21"/>
          <w:szCs w:val="21"/>
          <w:lang w:val="en-US" w:eastAsia="zh-CN" w:bidi="ar"/>
        </w:rPr>
        <w:t>36.</w:t>
      </w:r>
      <w:r>
        <w:rPr>
          <w:rFonts w:hint="eastAsia" w:ascii="宋体" w:hAnsi="宋体" w:eastAsia="宋体" w:cs="宋体"/>
          <w:color w:val="141414"/>
          <w:kern w:val="0"/>
          <w:sz w:val="21"/>
          <w:szCs w:val="21"/>
          <w:lang w:val="en-US" w:eastAsia="zh-CN" w:bidi="ar"/>
        </w:rPr>
        <w:t xml:space="preserve">刚果(布)国家1 号公 路(图 8)由 中国 企业 建 </w:t>
      </w: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设，是落实中 非 合 作论 坛 会 议 精 神 的 重 要组 成部 </w:t>
      </w:r>
      <w:r>
        <w:rPr>
          <w:rFonts w:hint="eastAsia" w:ascii="宋体" w:hAnsi="宋体" w:eastAsia="宋体" w:cs="宋体"/>
          <w:color w:val="0C0C0C"/>
          <w:kern w:val="0"/>
          <w:sz w:val="21"/>
          <w:szCs w:val="21"/>
          <w:lang w:val="en-US" w:eastAsia="zh-CN" w:bidi="ar"/>
        </w:rPr>
        <w:t xml:space="preserve">分，也是“一 带 一 路”倡议 在 刚 果(布)落地 生根 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精品项 目。 该 公 路沿线 环 境 复 杂 多 样，有原 始 森 </w:t>
      </w: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林、丘陵、沼泽 ，公路 的修 建遵 循 了“绿色 建 造 、环 </w:t>
      </w: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境和谐”的方针 。据此完成 36～37题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119245" cy="3251835"/>
            <wp:effectExtent l="0" t="0" r="14605" b="5715"/>
            <wp:docPr id="2" name="图片 2" descr="171193552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9355218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  <w:t>建设和维护该公路，需要重点防范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pStyle w:val="2"/>
        <w:spacing w:line="250" w:lineRule="exact"/>
        <w:rPr>
          <w:rFonts w:hint="eastAsia" w:ascii="宋体" w:hAnsi="宋体" w:eastAsia="宋体" w:cs="宋体"/>
          <w:color w:val="030303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color w:val="030303"/>
          <w:spacing w:val="-5"/>
          <w:sz w:val="21"/>
          <w:szCs w:val="21"/>
        </w:rPr>
        <w:t>A</w:t>
      </w:r>
      <w:r>
        <w:rPr>
          <w:rFonts w:hint="eastAsia" w:ascii="宋体" w:hAnsi="宋体" w:eastAsia="宋体" w:cs="宋体"/>
          <w:color w:val="030303"/>
          <w:spacing w:val="-5"/>
          <w:position w:val="-2"/>
          <w:sz w:val="21"/>
          <w:szCs w:val="21"/>
        </w:rPr>
        <w:t>.</w:t>
      </w:r>
      <w:r>
        <w:rPr>
          <w:rFonts w:hint="eastAsia" w:ascii="宋体" w:hAnsi="宋体" w:eastAsia="宋体" w:cs="宋体"/>
          <w:color w:val="030303"/>
          <w:spacing w:val="-15"/>
          <w:position w:val="-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30303"/>
          <w:spacing w:val="-5"/>
          <w:position w:val="-1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30303"/>
          <w:spacing w:val="-28"/>
          <w:position w:val="-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30303"/>
          <w:spacing w:val="-5"/>
          <w:position w:val="-1"/>
          <w:sz w:val="21"/>
          <w:szCs w:val="21"/>
        </w:rPr>
        <w:t>震</w:t>
      </w:r>
      <w:r>
        <w:rPr>
          <w:rFonts w:hint="eastAsia" w:ascii="宋体" w:hAnsi="宋体" w:eastAsia="宋体" w:cs="宋体"/>
          <w:color w:val="030303"/>
          <w:position w:val="-1"/>
          <w:sz w:val="21"/>
          <w:szCs w:val="21"/>
        </w:rPr>
        <w:t xml:space="preserve">                     </w:t>
      </w:r>
    </w:p>
    <w:p>
      <w:pPr>
        <w:pStyle w:val="2"/>
        <w:spacing w:line="25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40404"/>
          <w:spacing w:val="-5"/>
          <w:position w:val="1"/>
          <w:sz w:val="21"/>
          <w:szCs w:val="21"/>
        </w:rPr>
        <w:t>B</w:t>
      </w:r>
      <w:r>
        <w:rPr>
          <w:rFonts w:hint="eastAsia" w:ascii="宋体" w:hAnsi="宋体" w:eastAsia="宋体" w:cs="宋体"/>
          <w:color w:val="040404"/>
          <w:spacing w:val="-5"/>
          <w:position w:val="-2"/>
          <w:sz w:val="21"/>
          <w:szCs w:val="21"/>
        </w:rPr>
        <w:t>.</w:t>
      </w:r>
      <w:r>
        <w:rPr>
          <w:rFonts w:hint="eastAsia" w:ascii="宋体" w:hAnsi="宋体" w:eastAsia="宋体" w:cs="宋体"/>
          <w:color w:val="040404"/>
          <w:spacing w:val="-15"/>
          <w:position w:val="-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40404"/>
          <w:spacing w:val="-5"/>
          <w:position w:val="-1"/>
          <w:sz w:val="21"/>
          <w:szCs w:val="21"/>
        </w:rPr>
        <w:t>寒潮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A0A0A"/>
          <w:spacing w:val="2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color w:val="0A0A0A"/>
          <w:spacing w:val="-5"/>
          <w:sz w:val="21"/>
          <w:szCs w:val="21"/>
        </w:rPr>
        <w:t>C</w:t>
      </w:r>
      <w:r>
        <w:rPr>
          <w:rFonts w:hint="eastAsia" w:ascii="宋体" w:hAnsi="宋体" w:eastAsia="宋体" w:cs="宋体"/>
          <w:color w:val="0A0A0A"/>
          <w:spacing w:val="-5"/>
          <w:position w:val="-2"/>
          <w:sz w:val="21"/>
          <w:szCs w:val="21"/>
        </w:rPr>
        <w:t>.</w:t>
      </w:r>
      <w:r>
        <w:rPr>
          <w:rFonts w:hint="eastAsia" w:ascii="宋体" w:hAnsi="宋体" w:eastAsia="宋体" w:cs="宋体"/>
          <w:color w:val="0A0A0A"/>
          <w:spacing w:val="-28"/>
          <w:position w:val="-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A0A0A"/>
          <w:spacing w:val="-5"/>
          <w:position w:val="-1"/>
          <w:sz w:val="21"/>
          <w:szCs w:val="21"/>
        </w:rPr>
        <w:t>大</w:t>
      </w:r>
      <w:r>
        <w:rPr>
          <w:rFonts w:hint="eastAsia" w:ascii="宋体" w:hAnsi="宋体" w:eastAsia="宋体" w:cs="宋体"/>
          <w:color w:val="0A0A0A"/>
          <w:spacing w:val="-27"/>
          <w:position w:val="-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A0A0A"/>
          <w:spacing w:val="-5"/>
          <w:position w:val="-1"/>
          <w:sz w:val="21"/>
          <w:szCs w:val="21"/>
        </w:rPr>
        <w:t>风</w:t>
      </w:r>
      <w:r>
        <w:rPr>
          <w:rFonts w:hint="eastAsia" w:ascii="宋体" w:hAnsi="宋体" w:eastAsia="宋体" w:cs="宋体"/>
          <w:color w:val="0A0A0A"/>
          <w:spacing w:val="2"/>
          <w:position w:val="-1"/>
          <w:sz w:val="21"/>
          <w:szCs w:val="21"/>
        </w:rPr>
        <w:t xml:space="preserve">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spacing w:val="-5"/>
          <w:position w:val="-2"/>
          <w:sz w:val="21"/>
          <w:szCs w:val="21"/>
        </w:rPr>
      </w:pPr>
      <w:r>
        <w:rPr>
          <w:rFonts w:hint="eastAsia" w:ascii="宋体" w:hAnsi="宋体" w:eastAsia="宋体" w:cs="宋体"/>
          <w:color w:val="020202"/>
          <w:spacing w:val="-5"/>
          <w:sz w:val="21"/>
          <w:szCs w:val="21"/>
        </w:rPr>
        <w:t>D</w:t>
      </w:r>
      <w:r>
        <w:rPr>
          <w:rFonts w:hint="eastAsia" w:ascii="宋体" w:hAnsi="宋体" w:eastAsia="宋体" w:cs="宋体"/>
          <w:color w:val="020202"/>
          <w:spacing w:val="-5"/>
          <w:position w:val="-2"/>
          <w:sz w:val="21"/>
          <w:szCs w:val="21"/>
        </w:rPr>
        <w:t>.</w:t>
      </w:r>
      <w:r>
        <w:rPr>
          <w:rFonts w:hint="eastAsia" w:ascii="宋体" w:hAnsi="宋体" w:eastAsia="宋体" w:cs="宋体"/>
          <w:color w:val="020202"/>
          <w:spacing w:val="-25"/>
          <w:position w:val="-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20202"/>
          <w:spacing w:val="-5"/>
          <w:position w:val="-2"/>
          <w:sz w:val="21"/>
          <w:szCs w:val="21"/>
        </w:rPr>
        <w:t>暴雨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spacing w:val="-5"/>
          <w:position w:val="-2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spacing w:val="-5"/>
          <w:position w:val="-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>37.该公路沿线配合地形修 建了缓边坡 ，并植草防</w:t>
      </w: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>护，主要是为了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【 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 xml:space="preserve">A.方便农民放牧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B.节约道 路建设成本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C.防治水 土流 失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>D.方便野生动物穿行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38.我国古代劳动人 民经过 长期 观 </w:t>
      </w: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察和实践，把 一年划分 为二 十四 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  <w:t>气(图9)。 据 此完成 38～40题。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685030" cy="2827655"/>
            <wp:effectExtent l="0" t="0" r="1270" b="10795"/>
            <wp:docPr id="3" name="图片 3" descr="171193557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9355795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D1D1D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我国古代 有许多描述二 十四 </w:t>
      </w:r>
      <w:r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  <w:t xml:space="preserve">节气的诗歌。“律回岁晚冰霜 </w:t>
      </w:r>
      <w:r>
        <w:rPr>
          <w:rFonts w:hint="eastAsia" w:ascii="宋体" w:hAnsi="宋体" w:eastAsia="宋体" w:cs="宋体"/>
          <w:color w:val="111111"/>
          <w:kern w:val="0"/>
          <w:sz w:val="21"/>
          <w:szCs w:val="21"/>
          <w:lang w:val="en-US" w:eastAsia="zh-CN" w:bidi="ar"/>
        </w:rPr>
        <w:t>少，春到人间草木知”,描 述的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1D1D1D"/>
          <w:kern w:val="0"/>
          <w:sz w:val="21"/>
          <w:szCs w:val="21"/>
          <w:lang w:val="en-US" w:eastAsia="zh-CN" w:bidi="ar"/>
        </w:rPr>
        <w:t xml:space="preserve">A.冬至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161616"/>
          <w:kern w:val="0"/>
          <w:sz w:val="21"/>
          <w:szCs w:val="21"/>
          <w:lang w:val="en-US" w:eastAsia="zh-CN" w:bidi="ar"/>
        </w:rPr>
        <w:t xml:space="preserve">B.立春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C.春分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80808"/>
          <w:kern w:val="0"/>
          <w:sz w:val="21"/>
          <w:szCs w:val="21"/>
          <w:lang w:val="en-US" w:eastAsia="zh-CN" w:bidi="ar"/>
        </w:rPr>
        <w:t xml:space="preserve">D.清明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39.黄河中下游地区有“数九”的 </w:t>
      </w: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习俗。从冬至日起，每九天为 </w:t>
      </w:r>
      <w:r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  <w:t xml:space="preserve">一 个“九 ”。 “一 九 二 九 不出 </w:t>
      </w:r>
      <w:r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  <w:t>手，三九四九冰上走 ”,其中的 “三九”介于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A.冬至日和小寒 日之间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B.小 寒 日和大寒 日之 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C. 大寒日和立春日之间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>D.立春日和雨水日之间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40.二 十四节气指导着人们的农事生产，各地产生了不 同的农作谚语。例如，有的地方有“清明前 </w:t>
      </w: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>后，种瓜点豆”的农作谚语，有的地方则有“谷雨前后，种瓜点豆”的农作谚语。形成这种农作 谚</w:t>
      </w: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>语差异的主要因素是</w:t>
      </w: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【 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1E1E1E"/>
          <w:kern w:val="0"/>
          <w:sz w:val="21"/>
          <w:szCs w:val="21"/>
          <w:lang w:val="en-US" w:eastAsia="zh-CN" w:bidi="ar"/>
        </w:rPr>
        <w:t xml:space="preserve">A.气温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B.降 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92929"/>
          <w:kern w:val="0"/>
          <w:sz w:val="21"/>
          <w:szCs w:val="21"/>
          <w:lang w:val="en-US" w:eastAsia="zh-CN" w:bidi="ar"/>
        </w:rPr>
        <w:t xml:space="preserve">C.河 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30303"/>
          <w:kern w:val="0"/>
          <w:sz w:val="21"/>
          <w:szCs w:val="21"/>
          <w:lang w:val="en-US" w:eastAsia="zh-CN" w:bidi="ar"/>
        </w:rPr>
        <w:t xml:space="preserve">D.光 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二、问答题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材料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乾隆年 间颁 布《钦定西藏章 程 》,逐 步加强对西藏的控 制。规 定驻 藏大 臣地位 与达 赖、班 </w:t>
      </w: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禅平等，西藏僧 俗 官 员“事无大小，均 禀驻 藏大 臣 办 理 ”,并开始 训 练 藏 军，统一 铸 币。 同时，还 </w:t>
      </w: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规定达赖、班禅及其他 黄教 活佛“灵童转 世”之时，俱采 用“金 瓶掣签”之 法，在驻 藏 大 臣监督 下 </w:t>
      </w: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公开抽签，决 定 中选 者，从而抑制 了地 方贵族势力 的操 纵、舞弊行为。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02020"/>
          <w:kern w:val="0"/>
          <w:sz w:val="21"/>
          <w:szCs w:val="21"/>
          <w:lang w:val="en-US" w:eastAsia="zh-CN" w:bidi="ar"/>
        </w:rPr>
        <w:t xml:space="preserve">——摘编 自 张帆《中国古代简史》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问：</w:t>
      </w:r>
      <w:r>
        <w:rPr>
          <w:rFonts w:hint="eastAsia" w:ascii="宋体" w:hAnsi="宋体" w:eastAsia="宋体" w:cs="宋体"/>
          <w:color w:val="080808"/>
          <w:kern w:val="0"/>
          <w:sz w:val="21"/>
          <w:szCs w:val="21"/>
          <w:lang w:val="en-US" w:eastAsia="zh-CN" w:bidi="ar"/>
        </w:rPr>
        <w:t>简述清代加强西藏地区管理的主要措施及其意义。</w:t>
      </w: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C2C2C"/>
          <w:kern w:val="0"/>
          <w:sz w:val="21"/>
          <w:szCs w:val="21"/>
          <w:lang w:val="en-US" w:eastAsia="zh-CN" w:bidi="ar"/>
        </w:rPr>
        <w:t>主要措 施：设置驻藏大臣；册 封达赖喇嘛 和班禅额尔 德尼；颁 布《钦定藏内善后章程》29 条；制定金瓶 掣签制 ；训</w:t>
      </w:r>
      <w:r>
        <w:rPr>
          <w:rFonts w:hint="eastAsia" w:ascii="宋体" w:hAnsi="宋体" w:eastAsia="宋体" w:cs="宋体"/>
          <w:color w:val="212121"/>
          <w:kern w:val="0"/>
          <w:sz w:val="21"/>
          <w:szCs w:val="21"/>
          <w:lang w:val="en-US" w:eastAsia="zh-CN" w:bidi="ar"/>
        </w:rPr>
        <w:t xml:space="preserve">练藏军；统一铸币；设理藩院掌管藏族民族事务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意义：有效地加强了对西藏的管辖；规范了西藏地方行政体制和法规；加强了清朝中央政府对达赖、班禅转世 </w:t>
      </w:r>
      <w:r>
        <w:rPr>
          <w:rFonts w:hint="eastAsia" w:ascii="宋体" w:hAnsi="宋体" w:eastAsia="宋体" w:cs="宋体"/>
          <w:color w:val="313131"/>
          <w:kern w:val="0"/>
          <w:sz w:val="21"/>
          <w:szCs w:val="21"/>
          <w:lang w:val="en-US" w:eastAsia="zh-CN" w:bidi="ar"/>
        </w:rPr>
        <w:t>的监督和任授权力。；保证了局势 的稳定；有助 于统一多民族 国家的 巩固和发展。</w:t>
      </w: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>简述1954年《中华人民共和国宪法》的主要内容及意义。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3F3F"/>
          <w:kern w:val="0"/>
          <w:sz w:val="21"/>
          <w:szCs w:val="21"/>
          <w:lang w:val="en-US" w:eastAsia="zh-CN" w:bidi="ar"/>
        </w:rPr>
        <w:t xml:space="preserve">主要内容：195 4 年《中华人民共和国宪法》以根本法的形式，确定了新中国的国家 性质及根本政治制度。宪法 </w:t>
      </w: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规定：中华人民共 和国是工人阶级领导的、以工 农联 盟为基础的 人 民民 主国家。 中华人民共 和国的 一切权力 </w:t>
      </w:r>
      <w:r>
        <w:rPr>
          <w:rFonts w:hint="eastAsia" w:ascii="宋体" w:hAnsi="宋体" w:eastAsia="宋体" w:cs="宋体"/>
          <w:color w:val="111111"/>
          <w:kern w:val="0"/>
          <w:sz w:val="21"/>
          <w:szCs w:val="21"/>
          <w:lang w:val="en-US" w:eastAsia="zh-CN" w:bidi="ar"/>
        </w:rPr>
        <w:t xml:space="preserve">属于人民，人民行使权力的机关是全国人民代表大会和地方各级人民代表大会；全国人民代表大 会、地方各级 </w:t>
      </w:r>
      <w:r>
        <w:rPr>
          <w:rFonts w:hint="eastAsia" w:ascii="宋体" w:hAnsi="宋体" w:eastAsia="宋体" w:cs="宋体"/>
          <w:color w:val="101010"/>
          <w:kern w:val="0"/>
          <w:sz w:val="21"/>
          <w:szCs w:val="21"/>
          <w:lang w:val="en-US" w:eastAsia="zh-CN" w:bidi="ar"/>
        </w:rPr>
        <w:t xml:space="preserve">人民代 表大会和其他国家机关，一律实行 民主集中 制。宪 法 还规定了公 民的基本权利义务，确立了新 中国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B2B2B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2B2B2B"/>
          <w:kern w:val="0"/>
          <w:sz w:val="21"/>
          <w:szCs w:val="21"/>
          <w:lang w:val="en-US" w:eastAsia="zh-CN" w:bidi="ar"/>
        </w:rPr>
        <w:t>向社会主义过渡的 方向和 途径。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23232"/>
          <w:kern w:val="0"/>
          <w:sz w:val="21"/>
          <w:szCs w:val="21"/>
          <w:lang w:val="en-US" w:eastAsia="zh-CN" w:bidi="ar"/>
        </w:rPr>
        <w:t xml:space="preserve">意 义 ：《中 华 人 民 共 和国 宪 法 》体现了 两大 原则 ，即 人 民 民 主原 则和 社 会 主 义 原 则 ，是 新 中 国 第 一部社 会 主 义 类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型的宪法；它的颁行 开创了中国人民民主的全新 阶段；是中国人民革命胜利的经验 总结；巩固了我 国新民主主 </w:t>
      </w:r>
      <w:r>
        <w:rPr>
          <w:rFonts w:hint="eastAsia" w:ascii="宋体" w:hAnsi="宋体" w:eastAsia="宋体" w:cs="宋体"/>
          <w:color w:val="242424"/>
          <w:kern w:val="0"/>
          <w:sz w:val="21"/>
          <w:szCs w:val="21"/>
          <w:lang w:val="en-US" w:eastAsia="zh-CN" w:bidi="ar"/>
        </w:rPr>
        <w:t xml:space="preserve">义革命的成 果；反映 了国家 在过渡时期的 根本要求和广大人 民建设社 会主义的共 同愿 望；是我国人民巩固人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民民主专政和进行社会主 义改造 与建设 的有力武器。</w:t>
      </w: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材料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一 战后，土耳 其作 为 战败国 ，成为 帝国主 义 列强宰 割 的 对 象。 建立民族 国 家后 ，进行 现 </w:t>
      </w:r>
      <w:r>
        <w:rPr>
          <w:rFonts w:hint="eastAsia" w:ascii="宋体" w:hAnsi="宋体" w:eastAsia="宋体" w:cs="宋体"/>
          <w:color w:val="0D0D0D"/>
          <w:kern w:val="0"/>
          <w:sz w:val="21"/>
          <w:szCs w:val="21"/>
          <w:lang w:val="en-US" w:eastAsia="zh-CN" w:bidi="ar"/>
        </w:rPr>
        <w:t xml:space="preserve">代化 改 革成为土耳 其国家 的 当 务之 急。土 耳其人 民 在 民族 资产 阶 级 代 表 人 物 凯 末 尔 的领 导 </w:t>
      </w: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 xml:space="preserve">下，为建 立一 体 化的 民族国 家和现代政治制度，走 上独 立富强 的道 路 ，推行 了一 系列 改革。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F2F2F"/>
          <w:kern w:val="0"/>
          <w:sz w:val="21"/>
          <w:szCs w:val="21"/>
          <w:lang w:val="en-US" w:eastAsia="zh-CN" w:bidi="ar"/>
        </w:rPr>
        <w:t>——摘编自 吴于廑，齐世荣主编《世界史》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问题：</w:t>
      </w: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>概述凯末尔改革的主要内容。</w:t>
      </w: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color w:val="292929"/>
          <w:kern w:val="0"/>
          <w:sz w:val="21"/>
          <w:szCs w:val="21"/>
          <w:lang w:val="en-US" w:eastAsia="zh-CN" w:bidi="ar"/>
        </w:rPr>
        <w:t xml:space="preserve">主要内容：①政治方面，废除 苏 丹 · 哈 里 发 制度 ，确 立 国 民 议 会的 立 法地 位 ，制 定共 和 国 宪 法 和 土 耳 其民 法 、刑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 w:bidi="ar"/>
        </w:rPr>
        <w:t xml:space="preserve">法 等 ，实 行政 教分 离和 军 政分离。② 经 济方面，推行 国 有 化 政策 ，以 赎 买方式收 回 外 国资 本 控 制 的 企业 ； </w:t>
      </w:r>
      <w:r>
        <w:rPr>
          <w:rFonts w:hint="eastAsia" w:ascii="宋体" w:hAnsi="宋体" w:eastAsia="宋体" w:cs="宋体"/>
          <w:color w:val="242424"/>
          <w:kern w:val="0"/>
          <w:sz w:val="21"/>
          <w:szCs w:val="21"/>
          <w:lang w:val="en-US" w:eastAsia="zh-CN" w:bidi="ar"/>
        </w:rPr>
        <w:t xml:space="preserve">废除农村的封建义务；成立农业银行和信贷合作社，颁布了一 系列发展工 商业的法令。 ③文化教育方 </w:t>
      </w:r>
      <w:r>
        <w:rPr>
          <w:rFonts w:hint="eastAsia" w:ascii="宋体" w:hAnsi="宋体" w:eastAsia="宋体" w:cs="宋体"/>
          <w:color w:val="131313"/>
          <w:kern w:val="0"/>
          <w:sz w:val="21"/>
          <w:szCs w:val="21"/>
          <w:lang w:val="en-US" w:eastAsia="zh-CN" w:bidi="ar"/>
        </w:rPr>
        <w:t xml:space="preserve">面，关闭宗教学校，建立起 各级 各类学校，传 授现代 知识；推 行字 母改 革，坚持字母 拉丁 化，使 土耳 其成为 中东 </w:t>
      </w:r>
      <w:r>
        <w:rPr>
          <w:rFonts w:hint="eastAsia" w:ascii="宋体" w:hAnsi="宋体" w:eastAsia="宋体" w:cs="宋体"/>
          <w:color w:val="2C2C2C"/>
          <w:kern w:val="0"/>
          <w:sz w:val="21"/>
          <w:szCs w:val="21"/>
          <w:lang w:val="en-US" w:eastAsia="zh-CN" w:bidi="ar"/>
        </w:rPr>
        <w:t xml:space="preserve">地区识 字率最高的国家之一。 ④社会生活方面，废除种种陈规陋习；变革旧的称 谓；采用公 元纪年；规定 </w:t>
      </w:r>
      <w:r>
        <w:rPr>
          <w:rFonts w:hint="eastAsia" w:ascii="宋体" w:hAnsi="宋体" w:eastAsia="宋体" w:cs="宋体"/>
          <w:color w:val="282828"/>
          <w:kern w:val="0"/>
          <w:sz w:val="21"/>
          <w:szCs w:val="21"/>
          <w:lang w:val="en-US" w:eastAsia="zh-CN" w:bidi="ar"/>
        </w:rPr>
        <w:t>妇女享有选举权和被选举权等。</w:t>
      </w: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三、材料分析题</w:t>
      </w:r>
    </w:p>
    <w:p>
      <w:pPr>
        <w:pStyle w:val="2"/>
        <w:spacing w:line="261" w:lineRule="exac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 xml:space="preserve">盐度是海水中盐类物质的质量分数。海洋表层 </w:t>
      </w: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海水盐 度受蒸发、降水、洋 流、入 海径流、海区形状等 </w:t>
      </w:r>
      <w:r>
        <w:rPr>
          <w:rFonts w:hint="eastAsia" w:ascii="宋体" w:hAnsi="宋体" w:eastAsia="宋体" w:cs="宋体"/>
          <w:color w:val="0C0C0C"/>
          <w:kern w:val="0"/>
          <w:sz w:val="21"/>
          <w:szCs w:val="21"/>
          <w:lang w:val="en-US" w:eastAsia="zh-CN" w:bidi="ar"/>
        </w:rPr>
        <w:t xml:space="preserve">多 种 因 素的 影响。 孟 加拉 湾是北 印度洋表层海 水 盐 </w:t>
      </w:r>
      <w:r>
        <w:rPr>
          <w:rFonts w:hint="eastAsia" w:ascii="宋体" w:hAnsi="宋体" w:eastAsia="宋体" w:cs="宋体"/>
          <w:color w:val="080808"/>
          <w:kern w:val="0"/>
          <w:sz w:val="21"/>
          <w:szCs w:val="21"/>
          <w:lang w:val="en-US" w:eastAsia="zh-CN" w:bidi="ar"/>
        </w:rPr>
        <w:t xml:space="preserve">度最低的海域，夏季孟加拉 湾 表层 海水 的 盐度会 整 </w:t>
      </w: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 xml:space="preserve">体升高。 图 12 示意 孟加拉湾 及周边 海 域年平均表 </w:t>
      </w: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层海 水盐度的分布。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716780" cy="3252470"/>
            <wp:effectExtent l="0" t="0" r="7620" b="5080"/>
            <wp:docPr id="5" name="图片 5" descr="171193586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93586080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70707"/>
          <w:kern w:val="0"/>
          <w:sz w:val="21"/>
          <w:szCs w:val="21"/>
          <w:lang w:val="en-US" w:eastAsia="zh-CN" w:bidi="ar"/>
        </w:rPr>
        <w:t xml:space="preserve">(1)（问）描述图示海 域表层海水盐 度的空间分布特征。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color w:val="313131"/>
          <w:kern w:val="0"/>
          <w:sz w:val="21"/>
          <w:szCs w:val="21"/>
          <w:lang w:val="en-US" w:eastAsia="zh-CN" w:bidi="ar"/>
        </w:rPr>
        <w:t>表层海水盐度大致南高北低 、西高东低。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  <w:t>(2)（问）简述孟加拉湾表层海水盐度较低的原因。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454545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color w:val="353535"/>
          <w:kern w:val="0"/>
          <w:sz w:val="21"/>
          <w:szCs w:val="21"/>
          <w:lang w:val="en-US" w:eastAsia="zh-CN" w:bidi="ar"/>
        </w:rPr>
        <w:t xml:space="preserve">孟加拉湾 周边地区大部分属于热带季风气候，降水较多，海水盐度较 低；入海河流众多，径流量大，对海水 </w:t>
      </w:r>
      <w:r>
        <w:rPr>
          <w:rFonts w:hint="eastAsia" w:ascii="宋体" w:hAnsi="宋体" w:eastAsia="宋体" w:cs="宋体"/>
          <w:color w:val="454545"/>
          <w:kern w:val="0"/>
          <w:sz w:val="21"/>
          <w:szCs w:val="21"/>
          <w:lang w:val="en-US" w:eastAsia="zh-CN" w:bidi="ar"/>
        </w:rPr>
        <w:t>的稀释作 用强。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90909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(3)（问）说明夏季孟加拉湾表层海水盐度整体升高的原 </w:t>
      </w:r>
      <w:r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  <w:t>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 w:bidi="ar"/>
        </w:rPr>
        <w:t>夏季，孟加拉湾盛行西南风，海水自南向北流动；受南部高盐度海水的影响，孟加拉湾表层海水盐度升高。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80808"/>
          <w:kern w:val="0"/>
          <w:sz w:val="21"/>
          <w:szCs w:val="21"/>
          <w:lang w:val="en-US" w:eastAsia="zh-CN" w:bidi="ar"/>
        </w:rPr>
        <w:t>平陆运 河 (图 10)北 连 西 江 内 河 航 运 干 线 ，</w:t>
      </w:r>
      <w:r>
        <w:rPr>
          <w:rFonts w:hint="eastAsia" w:ascii="宋体" w:hAnsi="宋体" w:eastAsia="宋体" w:cs="宋体"/>
          <w:color w:val="303030"/>
          <w:kern w:val="0"/>
          <w:sz w:val="21"/>
          <w:szCs w:val="21"/>
          <w:lang w:val="en-US" w:eastAsia="zh-CN" w:bidi="ar"/>
        </w:rPr>
        <w:t>向 南跨 越西 江 和钦 江 分 水岭 后，沿 钦江 干 流 连</w:t>
      </w:r>
      <w:r>
        <w:rPr>
          <w:rFonts w:hint="eastAsia" w:ascii="宋体" w:hAnsi="宋体" w:eastAsia="宋体" w:cs="宋体"/>
          <w:color w:val="080808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50505"/>
          <w:kern w:val="0"/>
          <w:sz w:val="21"/>
          <w:szCs w:val="21"/>
          <w:lang w:val="en-US" w:eastAsia="zh-CN" w:bidi="ar"/>
        </w:rPr>
        <w:t xml:space="preserve">通钦州港，全长约 135 千米。过去，广 西 境内的 </w:t>
      </w:r>
      <w:r>
        <w:rPr>
          <w:rFonts w:hint="eastAsia" w:ascii="宋体" w:hAnsi="宋体" w:eastAsia="宋体" w:cs="宋体"/>
          <w:color w:val="080808"/>
          <w:kern w:val="0"/>
          <w:sz w:val="21"/>
          <w:szCs w:val="21"/>
          <w:lang w:val="en-US" w:eastAsia="zh-CN" w:bidi="ar"/>
        </w:rPr>
        <w:t xml:space="preserve">内河 航 运货物 一般通过西 江内河航 道运 抵珠 江 </w:t>
      </w:r>
      <w:r>
        <w:rPr>
          <w:rFonts w:hint="eastAsia" w:ascii="宋体" w:hAnsi="宋体" w:eastAsia="宋体" w:cs="宋体"/>
          <w:color w:val="0A0A0A"/>
          <w:kern w:val="0"/>
          <w:sz w:val="21"/>
          <w:szCs w:val="21"/>
          <w:lang w:val="en-US" w:eastAsia="zh-CN" w:bidi="ar"/>
        </w:rPr>
        <w:t>口 出海 ；平 陆 运河建 成后 ，货物 可运 抵 钦 州 港出海。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549775" cy="2922270"/>
            <wp:effectExtent l="0" t="0" r="3175" b="11430"/>
            <wp:docPr id="9" name="图片 9" descr="171193619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1936198486"/>
                    <pic:cNvPicPr>
                      <a:picLocks noChangeAspect="1"/>
                    </pic:cNvPicPr>
                  </pic:nvPicPr>
                  <pic:blipFill>
                    <a:blip r:embed="rId17"/>
                    <a:srcRect l="2413" t="6156" r="1816" b="2847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>(1)（问）在图11相应位位置用实线补绘平陆运河沿线</w:t>
      </w: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 xml:space="preserve">地形剖 面，并 指出 开 凿难度 较大的河段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154170" cy="2352040"/>
            <wp:effectExtent l="0" t="0" r="17780" b="10160"/>
            <wp:docPr id="10" name="图片 10" descr="171193630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19363025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4106545" cy="2105025"/>
            <wp:effectExtent l="0" t="0" r="8255" b="9525"/>
            <wp:docPr id="14" name="图片 14" descr="171193742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19374211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  <w:t>（2）（问）</w:t>
      </w:r>
      <w:r>
        <w:rPr>
          <w:rFonts w:hint="eastAsia" w:ascii="宋体" w:hAnsi="宋体" w:eastAsia="宋体" w:cs="宋体"/>
          <w:color w:val="0C0C0C"/>
          <w:kern w:val="0"/>
          <w:sz w:val="21"/>
          <w:szCs w:val="21"/>
          <w:lang w:val="en-US" w:eastAsia="zh-CN" w:bidi="ar"/>
        </w:rPr>
        <w:t>与西江-珠江 口出海通道相比，简述货物经平陆运河一钦州港出海的优势。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color w:val="373737"/>
          <w:kern w:val="0"/>
          <w:sz w:val="21"/>
          <w:szCs w:val="21"/>
          <w:lang w:val="en-US" w:eastAsia="zh-CN" w:bidi="ar"/>
        </w:rPr>
        <w:t>货物出海航程及运输时间短；运输成本低。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1"/>
          <w:szCs w:val="21"/>
          <w:lang w:val="en-US" w:eastAsia="zh-CN" w:bidi="ar"/>
        </w:rPr>
        <w:t xml:space="preserve">（3）（问）说明平陆运河建成对钦州港发展的意义。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答案：</w:t>
      </w:r>
      <w:r>
        <w:rPr>
          <w:rFonts w:hint="eastAsia" w:ascii="宋体" w:hAnsi="宋体" w:eastAsia="宋体" w:cs="宋体"/>
          <w:color w:val="2F2F2F"/>
          <w:kern w:val="0"/>
          <w:sz w:val="21"/>
          <w:szCs w:val="21"/>
          <w:lang w:val="en-US" w:eastAsia="zh-CN" w:bidi="ar"/>
        </w:rPr>
        <w:t>扩大港口腹地范围；增加港口货运量；提高港 口的经济效益；提升港口的航运地位。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6060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20202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zIwZTM5ZTU3YWZjZGY1YjViMTA2MmEzOWRlZjMifQ=="/>
  </w:docVars>
  <w:rsids>
    <w:rsidRoot w:val="00000000"/>
    <w:rsid w:val="001C048E"/>
    <w:rsid w:val="0319656C"/>
    <w:rsid w:val="05CD3FD8"/>
    <w:rsid w:val="05E97064"/>
    <w:rsid w:val="06400C4E"/>
    <w:rsid w:val="07A07BF6"/>
    <w:rsid w:val="08055CAB"/>
    <w:rsid w:val="08DA7138"/>
    <w:rsid w:val="09B259BF"/>
    <w:rsid w:val="0CBE22B8"/>
    <w:rsid w:val="0FFE370C"/>
    <w:rsid w:val="10D64689"/>
    <w:rsid w:val="117143B2"/>
    <w:rsid w:val="11F72B09"/>
    <w:rsid w:val="12BC165D"/>
    <w:rsid w:val="143E4A1F"/>
    <w:rsid w:val="162502C9"/>
    <w:rsid w:val="195720DF"/>
    <w:rsid w:val="1A807414"/>
    <w:rsid w:val="1B8847D2"/>
    <w:rsid w:val="1CBF2475"/>
    <w:rsid w:val="24AE34FB"/>
    <w:rsid w:val="25453733"/>
    <w:rsid w:val="28616AD6"/>
    <w:rsid w:val="2942121D"/>
    <w:rsid w:val="2B057BED"/>
    <w:rsid w:val="2B79765C"/>
    <w:rsid w:val="2CD32FD6"/>
    <w:rsid w:val="2D8F19F0"/>
    <w:rsid w:val="2DAC07F4"/>
    <w:rsid w:val="2FA84FEB"/>
    <w:rsid w:val="313905F0"/>
    <w:rsid w:val="36303CAC"/>
    <w:rsid w:val="380B4369"/>
    <w:rsid w:val="39B051C8"/>
    <w:rsid w:val="3C85293C"/>
    <w:rsid w:val="3EDF266A"/>
    <w:rsid w:val="406311E6"/>
    <w:rsid w:val="406867FC"/>
    <w:rsid w:val="40F40090"/>
    <w:rsid w:val="42B37AD7"/>
    <w:rsid w:val="438751EB"/>
    <w:rsid w:val="47507FEA"/>
    <w:rsid w:val="477E4B57"/>
    <w:rsid w:val="478015E2"/>
    <w:rsid w:val="47CD163B"/>
    <w:rsid w:val="4A45370A"/>
    <w:rsid w:val="4AD11442"/>
    <w:rsid w:val="4BDE4FE9"/>
    <w:rsid w:val="4D970721"/>
    <w:rsid w:val="53202F66"/>
    <w:rsid w:val="570F1328"/>
    <w:rsid w:val="5A094754"/>
    <w:rsid w:val="5AA224B3"/>
    <w:rsid w:val="5C186ED1"/>
    <w:rsid w:val="5D0631CD"/>
    <w:rsid w:val="5D872F41"/>
    <w:rsid w:val="5DF94AE0"/>
    <w:rsid w:val="5E3D49CC"/>
    <w:rsid w:val="602C1292"/>
    <w:rsid w:val="633F11E7"/>
    <w:rsid w:val="68FE11FC"/>
    <w:rsid w:val="6CC664D5"/>
    <w:rsid w:val="6E8126B3"/>
    <w:rsid w:val="6FAF14A2"/>
    <w:rsid w:val="751122B7"/>
    <w:rsid w:val="76830F93"/>
    <w:rsid w:val="77170059"/>
    <w:rsid w:val="785D5F3F"/>
    <w:rsid w:val="7ADB75EF"/>
    <w:rsid w:val="7D9F4904"/>
    <w:rsid w:val="7E0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2024-04-01T02:20:00Z</dcterms:created>
  <dc:creator>Administrator</dc:creator>
  <cp:lastModifiedBy>阿良 </cp:lastModifiedBy>
  <dcterms:modified xsi:type="dcterms:W3CDTF">2024-04-01T06:39:31Z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5850628FCCD646A391FF699B8FC2C4F7_12</vt:lpwstr>
  </property>
</Properties>
</file>