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2995E" w14:textId="7CD3B31A" w:rsidR="00F26B6B" w:rsidRPr="00F26B6B" w:rsidRDefault="00F26B6B" w:rsidP="00F26B6B">
      <w:pPr>
        <w:jc w:val="center"/>
        <w:rPr>
          <w:rFonts w:hint="eastAsia"/>
          <w:sz w:val="28"/>
          <w:szCs w:val="28"/>
        </w:rPr>
      </w:pPr>
      <w:r w:rsidRPr="00F26B6B">
        <w:rPr>
          <w:rFonts w:hint="eastAsia"/>
          <w:sz w:val="28"/>
          <w:szCs w:val="28"/>
        </w:rPr>
        <w:t>《卖油翁》教学设计</w:t>
      </w:r>
    </w:p>
    <w:p w14:paraId="7732A880" w14:textId="77777777" w:rsidR="00F26B6B" w:rsidRDefault="00F26B6B" w:rsidP="00F26B6B">
      <w:pPr>
        <w:rPr>
          <w:rFonts w:hint="eastAsia"/>
        </w:rPr>
      </w:pPr>
    </w:p>
    <w:p w14:paraId="6D77325B" w14:textId="71C56ED1" w:rsidR="00F26B6B" w:rsidRDefault="00F26B6B" w:rsidP="00F26B6B">
      <w:pPr>
        <w:rPr>
          <w:rFonts w:hint="eastAsia"/>
        </w:rPr>
      </w:pPr>
      <w:r>
        <w:rPr>
          <w:rFonts w:hint="eastAsia"/>
        </w:rPr>
        <w:t>一、教学目标</w:t>
      </w:r>
    </w:p>
    <w:p w14:paraId="10D3B0A4" w14:textId="55DC33CE" w:rsidR="00F26B6B" w:rsidRDefault="00F26B6B" w:rsidP="00F26B6B">
      <w:pPr>
        <w:rPr>
          <w:rFonts w:hint="eastAsia"/>
        </w:rPr>
      </w:pPr>
      <w:r>
        <w:rPr>
          <w:rFonts w:hint="eastAsia"/>
        </w:rPr>
        <w:t xml:space="preserve">1. 知识与技能  </w:t>
      </w:r>
    </w:p>
    <w:p w14:paraId="242C467E" w14:textId="77777777" w:rsidR="00F26B6B" w:rsidRDefault="00F26B6B" w:rsidP="00F26B6B">
      <w:pPr>
        <w:rPr>
          <w:rFonts w:hint="eastAsia"/>
        </w:rPr>
      </w:pPr>
      <w:r>
        <w:rPr>
          <w:rFonts w:hint="eastAsia"/>
        </w:rPr>
        <w:t xml:space="preserve">   - 理解课文内容，掌握重点文言词汇（如“自矜”“睨”“颔”“遣”等）。  </w:t>
      </w:r>
    </w:p>
    <w:p w14:paraId="51990B1E" w14:textId="77777777" w:rsidR="00F26B6B" w:rsidRDefault="00F26B6B" w:rsidP="00F26B6B">
      <w:pPr>
        <w:rPr>
          <w:rFonts w:hint="eastAsia"/>
        </w:rPr>
      </w:pPr>
      <w:r>
        <w:rPr>
          <w:rFonts w:hint="eastAsia"/>
        </w:rPr>
        <w:t xml:space="preserve">   - 学习通过批注法分析人物形象和文章主旨。  </w:t>
      </w:r>
    </w:p>
    <w:p w14:paraId="45FFC8A5" w14:textId="425D87F7" w:rsidR="00F26B6B" w:rsidRDefault="00F26B6B" w:rsidP="00F26B6B">
      <w:pPr>
        <w:rPr>
          <w:rFonts w:hint="eastAsia"/>
        </w:rPr>
      </w:pPr>
      <w:r>
        <w:rPr>
          <w:rFonts w:hint="eastAsia"/>
        </w:rPr>
        <w:t xml:space="preserve">2. 过程与方法 </w:t>
      </w:r>
    </w:p>
    <w:p w14:paraId="00C1314B" w14:textId="77777777" w:rsidR="00F26B6B" w:rsidRDefault="00F26B6B" w:rsidP="00F26B6B">
      <w:pPr>
        <w:rPr>
          <w:rFonts w:hint="eastAsia"/>
        </w:rPr>
      </w:pPr>
      <w:r>
        <w:rPr>
          <w:rFonts w:hint="eastAsia"/>
        </w:rPr>
        <w:t xml:space="preserve">   - 通过小组讨论和对比阅读，探究“熟能生巧”与“精益求精”的辩证关系。  </w:t>
      </w:r>
    </w:p>
    <w:p w14:paraId="4A653C37" w14:textId="1935D88A" w:rsidR="00F26B6B" w:rsidRDefault="00F26B6B" w:rsidP="00F26B6B">
      <w:pPr>
        <w:rPr>
          <w:rFonts w:hint="eastAsia"/>
        </w:rPr>
      </w:pPr>
      <w:r>
        <w:rPr>
          <w:rFonts w:hint="eastAsia"/>
        </w:rPr>
        <w:t xml:space="preserve">   - 结合《宋史》资料，多角度评价陈尧咨的性格特点。  </w:t>
      </w:r>
    </w:p>
    <w:p w14:paraId="28C3D59F" w14:textId="378EBD73" w:rsidR="00F26B6B" w:rsidRDefault="00F26B6B" w:rsidP="00F26B6B">
      <w:pPr>
        <w:rPr>
          <w:rFonts w:hint="eastAsia"/>
        </w:rPr>
      </w:pPr>
      <w:r>
        <w:rPr>
          <w:rFonts w:hint="eastAsia"/>
        </w:rPr>
        <w:t>3. 情感态度与价值观</w:t>
      </w:r>
    </w:p>
    <w:p w14:paraId="7BE7096D" w14:textId="77777777" w:rsidR="00F26B6B" w:rsidRDefault="00F26B6B" w:rsidP="00F26B6B">
      <w:pPr>
        <w:rPr>
          <w:rFonts w:hint="eastAsia"/>
        </w:rPr>
      </w:pPr>
      <w:r>
        <w:rPr>
          <w:rFonts w:hint="eastAsia"/>
        </w:rPr>
        <w:t xml:space="preserve">   - 感悟“人外有人，天外有天”的道理，培养谦逊的品质。  </w:t>
      </w:r>
    </w:p>
    <w:p w14:paraId="57717C65" w14:textId="77777777" w:rsidR="00F26B6B" w:rsidRDefault="00F26B6B" w:rsidP="00F26B6B">
      <w:r>
        <w:rPr>
          <w:rFonts w:hint="eastAsia"/>
        </w:rPr>
        <w:t xml:space="preserve">   - 体会“知错能改”的雅量和“精益求精”的工匠精神。  </w:t>
      </w:r>
    </w:p>
    <w:p w14:paraId="4765D93C" w14:textId="779CDA59" w:rsidR="00F26B6B" w:rsidRDefault="00F26B6B" w:rsidP="00F26B6B">
      <w:pPr>
        <w:rPr>
          <w:rFonts w:hint="eastAsia"/>
        </w:rPr>
      </w:pPr>
      <w:r>
        <w:rPr>
          <w:rFonts w:hint="eastAsia"/>
        </w:rPr>
        <w:t>二、教学重难点**</w:t>
      </w:r>
    </w:p>
    <w:p w14:paraId="294BA226" w14:textId="754A5782" w:rsidR="00F26B6B" w:rsidRDefault="00F26B6B" w:rsidP="00F26B6B">
      <w:pPr>
        <w:rPr>
          <w:rFonts w:hint="eastAsia"/>
        </w:rPr>
      </w:pPr>
      <w:r>
        <w:rPr>
          <w:rFonts w:hint="eastAsia"/>
        </w:rPr>
        <w:t xml:space="preserve">重点：分析卖油翁与陈尧咨的形象，理解“熟能生巧”的主旨。  </w:t>
      </w:r>
    </w:p>
    <w:p w14:paraId="55984CFE" w14:textId="663AF342" w:rsidR="00F26B6B" w:rsidRDefault="00F26B6B" w:rsidP="00F26B6B">
      <w:pPr>
        <w:rPr>
          <w:rFonts w:hint="eastAsia"/>
        </w:rPr>
      </w:pPr>
      <w:r>
        <w:rPr>
          <w:rFonts w:hint="eastAsia"/>
        </w:rPr>
        <w:t xml:space="preserve">难点：结合历史资料辩证看待陈尧咨的性格，探讨“技艺”与“态度”的关系。  </w:t>
      </w:r>
    </w:p>
    <w:p w14:paraId="4D0FE501" w14:textId="30D6FB3D" w:rsidR="00F26B6B" w:rsidRDefault="00F26B6B" w:rsidP="00F26B6B">
      <w:pPr>
        <w:rPr>
          <w:rFonts w:hint="eastAsia"/>
        </w:rPr>
      </w:pPr>
      <w:r>
        <w:rPr>
          <w:rFonts w:hint="eastAsia"/>
        </w:rPr>
        <w:t>三、教学过程</w:t>
      </w:r>
    </w:p>
    <w:p w14:paraId="7759128A" w14:textId="3D0B2284" w:rsidR="00F26B6B" w:rsidRDefault="00F26B6B" w:rsidP="00F26B6B">
      <w:pPr>
        <w:rPr>
          <w:rFonts w:hint="eastAsia"/>
        </w:rPr>
      </w:pPr>
      <w:r>
        <w:rPr>
          <w:rFonts w:hint="eastAsia"/>
        </w:rPr>
        <w:t xml:space="preserve">1. 导入  </w:t>
      </w:r>
    </w:p>
    <w:p w14:paraId="2F29333E" w14:textId="3E985B3F" w:rsidR="00F26B6B" w:rsidRDefault="00F26B6B" w:rsidP="00F26B6B">
      <w:pPr>
        <w:rPr>
          <w:rFonts w:hint="eastAsia"/>
        </w:rPr>
      </w:pPr>
      <w:r>
        <w:rPr>
          <w:rFonts w:hint="eastAsia"/>
        </w:rPr>
        <w:t xml:space="preserve">提问激趣：“同学们是否遇到过‘高手在民间’的故事？比如卖油翁这样身怀绝技却低调的人？”  </w:t>
      </w:r>
    </w:p>
    <w:p w14:paraId="5A9F95C8" w14:textId="77777777" w:rsidR="00F26B6B" w:rsidRDefault="00F26B6B" w:rsidP="00F26B6B">
      <w:pPr>
        <w:rPr>
          <w:rFonts w:hint="eastAsia"/>
        </w:rPr>
      </w:pPr>
      <w:r>
        <w:rPr>
          <w:rFonts w:hint="eastAsia"/>
        </w:rPr>
        <w:t xml:space="preserve">- 展示课题，简介欧阳修及《归田录》背景。  </w:t>
      </w:r>
    </w:p>
    <w:p w14:paraId="7AE1A161" w14:textId="783B89C9" w:rsidR="00F26B6B" w:rsidRDefault="00F26B6B" w:rsidP="00F26B6B">
      <w:pPr>
        <w:rPr>
          <w:rFonts w:hint="eastAsia"/>
        </w:rPr>
      </w:pPr>
      <w:r>
        <w:rPr>
          <w:rFonts w:hint="eastAsia"/>
        </w:rPr>
        <w:t>2. 初读感知（10分钟）</w:t>
      </w:r>
    </w:p>
    <w:p w14:paraId="3CF90205" w14:textId="47274A77" w:rsidR="00F26B6B" w:rsidRDefault="00F26B6B" w:rsidP="00F26B6B">
      <w:pPr>
        <w:rPr>
          <w:rFonts w:hint="eastAsia"/>
        </w:rPr>
      </w:pPr>
      <w:r>
        <w:rPr>
          <w:rFonts w:hint="eastAsia"/>
        </w:rPr>
        <w:t xml:space="preserve">- 朗读课文：教师范读，学生跟读，注意断句和语气（如陈尧咨的“忿然”、卖油翁的“笑”）。  </w:t>
      </w:r>
    </w:p>
    <w:p w14:paraId="37CF565B" w14:textId="74BBD668" w:rsidR="00F26B6B" w:rsidRDefault="00F26B6B" w:rsidP="00F26B6B">
      <w:pPr>
        <w:rPr>
          <w:rFonts w:hint="eastAsia"/>
        </w:rPr>
      </w:pPr>
      <w:r>
        <w:rPr>
          <w:rFonts w:hint="eastAsia"/>
        </w:rPr>
        <w:t xml:space="preserve">- 疏通文意：小组合作翻译重点句子（如“无他，但手熟尔”“徐以杓酌油沥之”）。  </w:t>
      </w:r>
    </w:p>
    <w:p w14:paraId="6C9F27D7" w14:textId="0C82193D" w:rsidR="00F26B6B" w:rsidRDefault="00F26B6B" w:rsidP="00F26B6B">
      <w:pPr>
        <w:rPr>
          <w:rFonts w:hint="eastAsia"/>
        </w:rPr>
      </w:pPr>
      <w:r>
        <w:rPr>
          <w:rFonts w:hint="eastAsia"/>
        </w:rPr>
        <w:t xml:space="preserve">3. 批注分析（15分钟）  </w:t>
      </w:r>
    </w:p>
    <w:p w14:paraId="30C8652F" w14:textId="64C68F49" w:rsidR="00F26B6B" w:rsidRDefault="00F26B6B" w:rsidP="00F26B6B">
      <w:pPr>
        <w:rPr>
          <w:rFonts w:hint="eastAsia"/>
        </w:rPr>
      </w:pPr>
      <w:r>
        <w:rPr>
          <w:rFonts w:hint="eastAsia"/>
        </w:rPr>
        <w:t>任务一：人物批注</w:t>
      </w:r>
    </w:p>
    <w:p w14:paraId="12DE7C24" w14:textId="225E5248" w:rsidR="00F26B6B" w:rsidRDefault="00F26B6B" w:rsidP="00F26B6B">
      <w:pPr>
        <w:rPr>
          <w:rFonts w:hint="eastAsia"/>
        </w:rPr>
      </w:pPr>
      <w:r>
        <w:rPr>
          <w:rFonts w:hint="eastAsia"/>
        </w:rPr>
        <w:t xml:space="preserve">学生用批注法标记描写人物的关键词：  </w:t>
      </w:r>
    </w:p>
    <w:p w14:paraId="7C4D302A" w14:textId="67E8ADE7" w:rsidR="00F26B6B" w:rsidRDefault="00F26B6B" w:rsidP="00F26B6B">
      <w:pPr>
        <w:rPr>
          <w:rFonts w:hint="eastAsia"/>
        </w:rPr>
      </w:pPr>
      <w:r>
        <w:rPr>
          <w:rFonts w:hint="eastAsia"/>
        </w:rPr>
        <w:t xml:space="preserve">    - 陈尧咨：“善射”“自矜”“忿然”“笑而遣之”→ **傲慢→知错能改。  </w:t>
      </w:r>
    </w:p>
    <w:p w14:paraId="383DB937" w14:textId="7D1B135A" w:rsidR="00F26B6B" w:rsidRDefault="00F26B6B" w:rsidP="00F26B6B">
      <w:pPr>
        <w:rPr>
          <w:rFonts w:hint="eastAsia"/>
        </w:rPr>
      </w:pPr>
      <w:r>
        <w:rPr>
          <w:rFonts w:hint="eastAsia"/>
        </w:rPr>
        <w:t xml:space="preserve">    - 卖油翁：“睨之”“但微颔之”“惟手熟尔”→ **从容、谦逊。  </w:t>
      </w:r>
    </w:p>
    <w:p w14:paraId="32F7337F" w14:textId="02B5CF6D" w:rsidR="00F26B6B" w:rsidRDefault="00F26B6B" w:rsidP="00F26B6B">
      <w:pPr>
        <w:rPr>
          <w:rFonts w:hint="eastAsia"/>
        </w:rPr>
      </w:pPr>
      <w:r>
        <w:rPr>
          <w:rFonts w:hint="eastAsia"/>
        </w:rPr>
        <w:t xml:space="preserve">任务二：主旨探究  </w:t>
      </w:r>
    </w:p>
    <w:p w14:paraId="507F51AC" w14:textId="77777777" w:rsidR="00F26B6B" w:rsidRDefault="00F26B6B" w:rsidP="00F26B6B">
      <w:pPr>
        <w:rPr>
          <w:rFonts w:hint="eastAsia"/>
        </w:rPr>
      </w:pPr>
      <w:r>
        <w:rPr>
          <w:rFonts w:hint="eastAsia"/>
        </w:rPr>
        <w:t xml:space="preserve">  - 讨论：卖油翁的“手熟”与陈尧咨的“善射”是否等同？  </w:t>
      </w:r>
    </w:p>
    <w:p w14:paraId="3F6D18B6" w14:textId="77777777" w:rsidR="00F26B6B" w:rsidRDefault="00F26B6B" w:rsidP="00F26B6B">
      <w:pPr>
        <w:rPr>
          <w:rFonts w:hint="eastAsia"/>
        </w:rPr>
      </w:pPr>
      <w:r>
        <w:rPr>
          <w:rFonts w:hint="eastAsia"/>
        </w:rPr>
        <w:t xml:space="preserve">  - 明确：技艺需“熟能生巧”，但态度需“精益求精”。  </w:t>
      </w:r>
    </w:p>
    <w:p w14:paraId="2F06296D" w14:textId="47795520" w:rsidR="00F26B6B" w:rsidRDefault="00F26B6B" w:rsidP="00F26B6B">
      <w:pPr>
        <w:rPr>
          <w:rFonts w:hint="eastAsia"/>
        </w:rPr>
      </w:pPr>
      <w:r>
        <w:rPr>
          <w:rFonts w:hint="eastAsia"/>
        </w:rPr>
        <w:t xml:space="preserve">4. 深度拓展（10分钟）**  </w:t>
      </w:r>
    </w:p>
    <w:p w14:paraId="1A6FF50B" w14:textId="7105C488" w:rsidR="00F26B6B" w:rsidRDefault="00F26B6B" w:rsidP="00F26B6B">
      <w:pPr>
        <w:rPr>
          <w:rFonts w:hint="eastAsia"/>
        </w:rPr>
      </w:pPr>
      <w:r>
        <w:rPr>
          <w:rFonts w:hint="eastAsia"/>
        </w:rPr>
        <w:t xml:space="preserve">- 对比阅读：  </w:t>
      </w:r>
    </w:p>
    <w:p w14:paraId="5418748C" w14:textId="4365247C" w:rsidR="00F26B6B" w:rsidRDefault="00F26B6B" w:rsidP="00F26B6B">
      <w:pPr>
        <w:rPr>
          <w:rFonts w:hint="eastAsia"/>
        </w:rPr>
      </w:pPr>
      <w:r>
        <w:rPr>
          <w:rFonts w:hint="eastAsia"/>
        </w:rPr>
        <w:t xml:space="preserve">- 出示《宋史》对陈尧咨的记载（文武双全但“性刚戾”），分析历史形象与课文形象的异同。  </w:t>
      </w:r>
    </w:p>
    <w:p w14:paraId="493BF8A0" w14:textId="01BAAF09" w:rsidR="00F26B6B" w:rsidRDefault="00F26B6B" w:rsidP="00F26B6B">
      <w:pPr>
        <w:rPr>
          <w:rFonts w:hint="eastAsia"/>
        </w:rPr>
      </w:pPr>
      <w:r>
        <w:rPr>
          <w:rFonts w:hint="eastAsia"/>
        </w:rPr>
        <w:t xml:space="preserve">- 思辨问题：  </w:t>
      </w:r>
    </w:p>
    <w:p w14:paraId="1CBDDCD5" w14:textId="133E40E1" w:rsidR="00F26B6B" w:rsidRDefault="00F26B6B" w:rsidP="00F26B6B">
      <w:pPr>
        <w:rPr>
          <w:rFonts w:hint="eastAsia"/>
        </w:rPr>
      </w:pPr>
      <w:r>
        <w:rPr>
          <w:rFonts w:hint="eastAsia"/>
        </w:rPr>
        <w:t xml:space="preserve">- “高超的箭法真的只是手熟吗？”（引导学生思考天赋、练习与态度的关系。）  </w:t>
      </w:r>
    </w:p>
    <w:p w14:paraId="7AE19EE4" w14:textId="31C019F6" w:rsidR="00F26B6B" w:rsidRDefault="00F26B6B" w:rsidP="00F26B6B">
      <w:pPr>
        <w:rPr>
          <w:rFonts w:hint="eastAsia"/>
        </w:rPr>
      </w:pPr>
      <w:r>
        <w:rPr>
          <w:rFonts w:hint="eastAsia"/>
        </w:rPr>
        <w:t xml:space="preserve">5. 总结升华（5分钟）**  </w:t>
      </w:r>
    </w:p>
    <w:p w14:paraId="3C998677" w14:textId="1C47459E" w:rsidR="00F26B6B" w:rsidRDefault="00F26B6B" w:rsidP="00F26B6B">
      <w:pPr>
        <w:rPr>
          <w:rFonts w:hint="eastAsia"/>
        </w:rPr>
      </w:pPr>
      <w:r>
        <w:rPr>
          <w:rFonts w:hint="eastAsia"/>
        </w:rPr>
        <w:t xml:space="preserve">板书梳理：  </w:t>
      </w:r>
    </w:p>
    <w:p w14:paraId="68C863F6" w14:textId="77777777" w:rsidR="00F26B6B" w:rsidRDefault="00F26B6B" w:rsidP="00F26B6B">
      <w:pPr>
        <w:rPr>
          <w:rFonts w:hint="eastAsia"/>
        </w:rPr>
      </w:pPr>
      <w:r>
        <w:rPr>
          <w:rFonts w:hint="eastAsia"/>
        </w:rPr>
        <w:t xml:space="preserve">  - 卖油翁：身怀绝技→谦逊低调→“熟能生巧”。  </w:t>
      </w:r>
    </w:p>
    <w:p w14:paraId="0667EE58" w14:textId="1349E5ED" w:rsidR="00F26B6B" w:rsidRDefault="00F26B6B" w:rsidP="00F26B6B">
      <w:pPr>
        <w:rPr>
          <w:rFonts w:hint="eastAsia"/>
        </w:rPr>
      </w:pPr>
      <w:r>
        <w:rPr>
          <w:rFonts w:hint="eastAsia"/>
        </w:rPr>
        <w:t xml:space="preserve">  - 陈尧咨：恃才傲物→知错能改→“人外有人”。  </w:t>
      </w:r>
    </w:p>
    <w:p w14:paraId="5C2F620F" w14:textId="32343D95" w:rsidR="00F26B6B" w:rsidRDefault="00F26B6B" w:rsidP="00F26B6B">
      <w:pPr>
        <w:rPr>
          <w:rFonts w:hint="eastAsia"/>
        </w:rPr>
      </w:pPr>
      <w:r>
        <w:rPr>
          <w:rFonts w:hint="eastAsia"/>
        </w:rPr>
        <w:t xml:space="preserve">6. 作业布置**  </w:t>
      </w:r>
    </w:p>
    <w:p w14:paraId="20D1CD37" w14:textId="12C9C792" w:rsidR="00F26B6B" w:rsidRDefault="00F26B6B" w:rsidP="00F26B6B">
      <w:pPr>
        <w:rPr>
          <w:rFonts w:hint="eastAsia"/>
        </w:rPr>
      </w:pPr>
      <w:r>
        <w:rPr>
          <w:rFonts w:hint="eastAsia"/>
        </w:rPr>
        <w:t xml:space="preserve">- 基础题：课后习题1-3（词汇、翻译）。  </w:t>
      </w:r>
    </w:p>
    <w:p w14:paraId="2BBA82CF" w14:textId="30163D4A" w:rsidR="00F26B6B" w:rsidRDefault="00F26B6B" w:rsidP="00F26B6B">
      <w:pPr>
        <w:rPr>
          <w:rFonts w:hint="eastAsia"/>
        </w:rPr>
      </w:pPr>
      <w:r>
        <w:rPr>
          <w:rFonts w:hint="eastAsia"/>
        </w:rPr>
        <w:t xml:space="preserve">- 拓展题：  </w:t>
      </w:r>
    </w:p>
    <w:p w14:paraId="2D391225" w14:textId="77777777" w:rsidR="00F26B6B" w:rsidRDefault="00F26B6B" w:rsidP="00F26B6B">
      <w:pPr>
        <w:rPr>
          <w:rFonts w:hint="eastAsia"/>
        </w:rPr>
      </w:pPr>
      <w:r>
        <w:rPr>
          <w:rFonts w:hint="eastAsia"/>
        </w:rPr>
        <w:t xml:space="preserve">  - 写一篇短文，结合生活实例谈谈对“熟能生巧”的理解。  </w:t>
      </w:r>
    </w:p>
    <w:p w14:paraId="72099268" w14:textId="1C145D00" w:rsidR="00F26B6B" w:rsidRDefault="00F26B6B" w:rsidP="00F26B6B">
      <w:pPr>
        <w:rPr>
          <w:rFonts w:hint="eastAsia"/>
        </w:rPr>
      </w:pPr>
      <w:r>
        <w:rPr>
          <w:rFonts w:hint="eastAsia"/>
        </w:rPr>
        <w:lastRenderedPageBreak/>
        <w:t xml:space="preserve">  </w:t>
      </w:r>
    </w:p>
    <w:p w14:paraId="7442908C" w14:textId="38D78EF7" w:rsidR="00F26B6B" w:rsidRDefault="00F26B6B" w:rsidP="00F26B6B">
      <w:pPr>
        <w:rPr>
          <w:rFonts w:hint="eastAsia"/>
        </w:rPr>
      </w:pPr>
      <w:r>
        <w:rPr>
          <w:rFonts w:hint="eastAsia"/>
        </w:rPr>
        <w:t xml:space="preserve">五、教学反思 </w:t>
      </w:r>
    </w:p>
    <w:p w14:paraId="38B032F0" w14:textId="77777777" w:rsidR="00F26B6B" w:rsidRDefault="00F26B6B" w:rsidP="00F26B6B">
      <w:pPr>
        <w:rPr>
          <w:rFonts w:hint="eastAsia"/>
        </w:rPr>
      </w:pPr>
      <w:r>
        <w:rPr>
          <w:rFonts w:hint="eastAsia"/>
        </w:rPr>
        <w:t xml:space="preserve">- 通过批注法提升文本细读能力，但需关注文言基础较弱的学生。  </w:t>
      </w:r>
    </w:p>
    <w:p w14:paraId="5A300844" w14:textId="5A9EE033" w:rsidR="00FD61CC" w:rsidRDefault="00F26B6B" w:rsidP="00F26B6B">
      <w:pPr>
        <w:rPr>
          <w:rFonts w:hint="eastAsia"/>
        </w:rPr>
      </w:pPr>
      <w:r>
        <w:rPr>
          <w:rFonts w:hint="eastAsia"/>
        </w:rPr>
        <w:t>- 历史资料的引入需控制时间，避免偏离文学赏析主线。</w:t>
      </w:r>
    </w:p>
    <w:sectPr w:rsidR="00FD61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B6B"/>
    <w:rsid w:val="000A368B"/>
    <w:rsid w:val="001B2FBF"/>
    <w:rsid w:val="007260B5"/>
    <w:rsid w:val="00C479C0"/>
    <w:rsid w:val="00C635E2"/>
    <w:rsid w:val="00CF3661"/>
    <w:rsid w:val="00F26B6B"/>
    <w:rsid w:val="00FD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9719B"/>
  <w15:chartTrackingRefBased/>
  <w15:docId w15:val="{6821D11C-9590-4306-86E8-FA52F94E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26B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B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B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B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B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B6B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B6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B6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B6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B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B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B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B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B6B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26B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B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B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B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B6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B6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B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B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B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B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B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B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B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B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娟 张</dc:creator>
  <cp:keywords/>
  <dc:description/>
  <cp:lastModifiedBy>娟 张</cp:lastModifiedBy>
  <cp:revision>1</cp:revision>
  <dcterms:created xsi:type="dcterms:W3CDTF">2025-03-27T08:40:00Z</dcterms:created>
  <dcterms:modified xsi:type="dcterms:W3CDTF">2025-03-27T08:47:00Z</dcterms:modified>
</cp:coreProperties>
</file>