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F4EA">
      <w:pPr>
        <w:pStyle w:val="2"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10617200</wp:posOffset>
            </wp:positionH>
            <wp:positionV relativeFrom="topMargin">
              <wp:posOffset>10261600</wp:posOffset>
            </wp:positionV>
            <wp:extent cx="342900" cy="4953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64981844"/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Unit6 An old man tried to move the mountains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</w:p>
    <w:p w14:paraId="756F2827">
      <w:pPr>
        <w:pStyle w:val="2"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Section A(3a-3c)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教学设计</w:t>
      </w:r>
      <w:bookmarkEnd w:id="0"/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0"/>
        <w:gridCol w:w="2096"/>
        <w:gridCol w:w="894"/>
        <w:gridCol w:w="1057"/>
        <w:gridCol w:w="1214"/>
        <w:gridCol w:w="29"/>
        <w:gridCol w:w="1021"/>
        <w:gridCol w:w="669"/>
        <w:gridCol w:w="968"/>
      </w:tblGrid>
      <w:tr w14:paraId="7392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287" w:type="dxa"/>
            <w:gridSpan w:val="10"/>
            <w:tcBorders>
              <w:bottom w:val="single" w:color="auto" w:sz="4" w:space="0"/>
            </w:tcBorders>
            <w:shd w:val="clear" w:color="auto" w:fill="CCCCCC"/>
            <w:noWrap/>
            <w:vAlign w:val="center"/>
          </w:tcPr>
          <w:p w14:paraId="728E26ED"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课题基本信息</w:t>
            </w:r>
          </w:p>
        </w:tc>
      </w:tr>
      <w:tr w14:paraId="02D1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DDAD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8408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E98B30">
            <w:pPr>
              <w:ind w:firstLine="42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 An old man tried to move the mountains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.Section A(3a-3c)</w:t>
            </w:r>
          </w:p>
        </w:tc>
      </w:tr>
      <w:tr w14:paraId="5C42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08F5E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55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2352AA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7DEB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27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42F5D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4AB3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163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0193A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Unit6</w:t>
            </w:r>
          </w:p>
        </w:tc>
      </w:tr>
      <w:tr w14:paraId="06C9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CEE1D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版本</w:t>
            </w:r>
          </w:p>
        </w:tc>
        <w:tc>
          <w:tcPr>
            <w:tcW w:w="255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EE81A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人教版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67BF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册别</w:t>
            </w:r>
          </w:p>
        </w:tc>
        <w:tc>
          <w:tcPr>
            <w:tcW w:w="4958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78CA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册</w:t>
            </w:r>
          </w:p>
        </w:tc>
      </w:tr>
      <w:tr w14:paraId="54CE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87" w:type="dxa"/>
            <w:gridSpan w:val="10"/>
            <w:tcBorders>
              <w:bottom w:val="single" w:color="auto" w:sz="4" w:space="0"/>
            </w:tcBorders>
            <w:shd w:val="clear" w:color="auto" w:fill="E6E6E6"/>
            <w:noWrap/>
          </w:tcPr>
          <w:p w14:paraId="10D66D04"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1.教学背景分析</w:t>
            </w:r>
          </w:p>
        </w:tc>
      </w:tr>
      <w:tr w14:paraId="22C0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9287" w:type="dxa"/>
            <w:gridSpan w:val="10"/>
            <w:shd w:val="clear" w:color="auto" w:fill="auto"/>
            <w:noWrap/>
          </w:tcPr>
          <w:p w14:paraId="1DBB5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教材内容分析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26D5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0" w:lineRule="atLeast"/>
              <w:ind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本文是关于中国耳熟能详《西游记》里主人公孙悟空，描述了孙悟空的人物特征，能力和他受到中外孩子的喜爱的原因。文章分为三个段落，第一段描述美猴王的背景。第二段讲述了孙悟空的 72 变的能力，弱点和它金箍棒的作用。第三段讲述孙悟空的帮助弱小，永不言弃的精神，深受中外孩子的喜爱。</w:t>
            </w:r>
          </w:p>
          <w:p w14:paraId="5ABFE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0" w:lineRule="atLeas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学生情况分析：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5D20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0" w:lineRule="atLeas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学生对本单元 中涉及的中国神话传说耳熟能详，且学生们经过一年多系统的英语学习，具备了一定的听说基础，正逐步向读、写过渡，有了初步自主合作、分析归纳的能力。但用英文描述中国故事稍有难度，从故事名称，故事内容重点词汇，描述形式，时态应用等方面，或多或少存在一定的困难。因此要调动学生积极性及开展语言记忆，理解的的能力。提升思</w:t>
            </w:r>
          </w:p>
          <w:p w14:paraId="4540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辨能力。从故事传说中学习思考中国古代人民百折不挠的坚强意志。</w:t>
            </w:r>
          </w:p>
          <w:p w14:paraId="3B8C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3.教学方式与教学手段：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探究式、互动式、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合作学习、学科实践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4A0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4.信息技术（配套课件）准备：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多媒体</w:t>
            </w:r>
          </w:p>
        </w:tc>
      </w:tr>
      <w:tr w14:paraId="13C5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10"/>
            <w:shd w:val="clear" w:color="auto" w:fill="D9D9D9"/>
            <w:noWrap/>
          </w:tcPr>
          <w:p w14:paraId="61742190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2.学习目标与学习效果评价设计</w:t>
            </w:r>
          </w:p>
        </w:tc>
      </w:tr>
      <w:tr w14:paraId="0645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386" w:type="dxa"/>
            <w:gridSpan w:val="5"/>
            <w:shd w:val="clear" w:color="auto" w:fill="auto"/>
            <w:noWrap/>
            <w:vAlign w:val="center"/>
          </w:tcPr>
          <w:p w14:paraId="6D5F2D3C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学习目标</w:t>
            </w:r>
          </w:p>
        </w:tc>
        <w:tc>
          <w:tcPr>
            <w:tcW w:w="3901" w:type="dxa"/>
            <w:gridSpan w:val="5"/>
            <w:shd w:val="clear" w:color="auto" w:fill="auto"/>
            <w:noWrap/>
            <w:vAlign w:val="center"/>
          </w:tcPr>
          <w:p w14:paraId="6E3070FF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内容与方式</w:t>
            </w:r>
          </w:p>
        </w:tc>
      </w:tr>
      <w:tr w14:paraId="0C0F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5386" w:type="dxa"/>
            <w:gridSpan w:val="5"/>
            <w:shd w:val="clear" w:color="auto" w:fill="auto"/>
            <w:noWrap/>
          </w:tcPr>
          <w:p w14:paraId="54DD3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语言能力：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能够在了解孙悟空的主题情境下，学会使用as soon as, unless, so...that等连词,以及借助how, what, who, why, when, where等疑问词提示，以读、说等方式理解和讲述《西游记》相关人物及故事。</w:t>
            </w:r>
          </w:p>
          <w:p w14:paraId="12BA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思维品质：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能够在老师的引导下，通过自主阅读、同伴合作等课堂活动，理清语篇结构和主要内容，辩证地看待孙悟空的人物形象，提高思维的逻辑性、批判性和创新性。</w:t>
            </w:r>
          </w:p>
          <w:p w14:paraId="65D21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学习能力：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能够通过阅读有关《西游记》的文章，保持英语学习兴趣，提升阅读理解能力；通过阅读策略的感悟、体验和学习，形成良好的学习习惯，提高学习效率。</w:t>
            </w:r>
          </w:p>
        </w:tc>
        <w:tc>
          <w:tcPr>
            <w:tcW w:w="3901" w:type="dxa"/>
            <w:gridSpan w:val="5"/>
            <w:shd w:val="clear" w:color="auto" w:fill="auto"/>
            <w:noWrap/>
          </w:tcPr>
          <w:p w14:paraId="5EDA9591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1.能在教师的引导和协助下，读懂语言简单、主题相关的简短语篇，提取并归纳关键信息，理解隐含意义。</w:t>
            </w:r>
          </w:p>
          <w:p w14:paraId="1DE9536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2.能提取、整理、概括稍长语篇的关键信息、主要内容、思想和观点，判断各种信息的异同和关联。</w:t>
            </w:r>
          </w:p>
          <w:p w14:paraId="6ACF9DD7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</w:rPr>
              <w:t>3.能在学习过程中积极思考，主动探究，发现并尝试使用多种策略解决语言学习中的问题，积极进行拓展性运用。</w:t>
            </w:r>
          </w:p>
        </w:tc>
      </w:tr>
      <w:tr w14:paraId="5509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287" w:type="dxa"/>
            <w:gridSpan w:val="10"/>
            <w:shd w:val="clear" w:color="auto" w:fill="D0CECE" w:themeFill="background2" w:themeFillShade="E6"/>
            <w:noWrap/>
          </w:tcPr>
          <w:p w14:paraId="72F32C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3.学习重难点及突破方法</w:t>
            </w:r>
          </w:p>
        </w:tc>
      </w:tr>
      <w:tr w14:paraId="683F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386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C92ED6A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重难点</w:t>
            </w:r>
          </w:p>
        </w:tc>
        <w:tc>
          <w:tcPr>
            <w:tcW w:w="3901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F943757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突破方法</w:t>
            </w:r>
          </w:p>
        </w:tc>
      </w:tr>
      <w:tr w14:paraId="29BB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86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</w:tcPr>
          <w:p w14:paraId="45F2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教学重点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</w:p>
          <w:p w14:paraId="7B3F6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1) 掌握本部分出现的生词和词组，达到熟练运用的目标。</w:t>
            </w:r>
          </w:p>
          <w:p w14:paraId="4BB3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2) 阅读短文，获得相关的信息。通过阅读练习，来提高阅读能力。</w:t>
            </w:r>
          </w:p>
          <w:p w14:paraId="4E607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教学难点</w:t>
            </w:r>
            <w:r>
              <w:rPr>
                <w:rFonts w:hint="eastAsia" w:ascii="宋体" w:hAnsi="宋体" w:eastAsia="宋体"/>
                <w:lang w:val="en-US" w:eastAsia="zh-CN"/>
              </w:rPr>
              <w:t>;</w:t>
            </w:r>
            <w:r>
              <w:rPr>
                <w:rFonts w:hint="eastAsia" w:ascii="宋体" w:hAnsi="宋体" w:eastAsia="宋体"/>
              </w:rPr>
              <w:t xml:space="preserve"> 1) 阅读短文，获得相关的信息的能力。</w:t>
            </w:r>
          </w:p>
          <w:p w14:paraId="530F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</w:rPr>
              <w:t>2) 理解并运用所学的词汇及表达方式。</w:t>
            </w:r>
          </w:p>
        </w:tc>
        <w:tc>
          <w:tcPr>
            <w:tcW w:w="3901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</w:tcPr>
          <w:p w14:paraId="46927969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通过文本知识讲解要点。 </w:t>
            </w:r>
          </w:p>
          <w:p w14:paraId="02EB9E34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通过多媒体展示、提问和小组交流合作。 </w:t>
            </w:r>
          </w:p>
          <w:p w14:paraId="26EB2337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  <w:p w14:paraId="2496224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14:paraId="06B6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287" w:type="dxa"/>
            <w:gridSpan w:val="10"/>
            <w:shd w:val="clear" w:color="auto" w:fill="D9D9D9"/>
            <w:noWrap/>
          </w:tcPr>
          <w:p w14:paraId="1BDC107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4.教学过程</w:t>
            </w:r>
          </w:p>
        </w:tc>
      </w:tr>
      <w:tr w14:paraId="5B2D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74BF8A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教学环节</w:t>
            </w:r>
          </w:p>
        </w:tc>
        <w:tc>
          <w:tcPr>
            <w:tcW w:w="5290" w:type="dxa"/>
            <w:gridSpan w:val="5"/>
            <w:shd w:val="clear" w:color="auto" w:fill="auto"/>
            <w:noWrap/>
            <w:vAlign w:val="center"/>
          </w:tcPr>
          <w:p w14:paraId="77FB7C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师生活动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</w:tcPr>
          <w:p w14:paraId="32E0F1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设计意图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56A566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二次备课</w:t>
            </w:r>
          </w:p>
        </w:tc>
      </w:tr>
      <w:tr w14:paraId="7858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21EAC59E">
            <w:pPr>
              <w:adjustRightInd w:val="0"/>
              <w:snapToGrid w:val="0"/>
              <w:spacing w:line="240" w:lineRule="atLeast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Step1:</w:t>
            </w:r>
          </w:p>
          <w:p w14:paraId="3310803B">
            <w:pPr>
              <w:adjustRightInd w:val="0"/>
              <w:snapToGrid w:val="0"/>
              <w:spacing w:line="240" w:lineRule="atLeast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Lead-in</w:t>
            </w:r>
          </w:p>
        </w:tc>
        <w:tc>
          <w:tcPr>
            <w:tcW w:w="5290" w:type="dxa"/>
            <w:gridSpan w:val="5"/>
            <w:shd w:val="clear" w:color="auto" w:fill="auto"/>
            <w:noWrap/>
            <w:vAlign w:val="center"/>
          </w:tcPr>
          <w:p w14:paraId="3D5A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.Enjoy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a short video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—《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Black Myth:Wukong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》to get students interests.</w:t>
            </w:r>
          </w:p>
          <w:p w14:paraId="6F0E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Lead into today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s topic---- The Monkey King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</w:tcPr>
          <w:p w14:paraId="42A3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展示一段3D游戏黑神话悟空预告视频，调动学生的学习积极性。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5E0FB31E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0C4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09303CEE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Step2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Pre-reading</w:t>
            </w:r>
          </w:p>
          <w:p w14:paraId="4608AF08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F8CBB1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0" w:type="dxa"/>
            <w:gridSpan w:val="5"/>
            <w:shd w:val="clear" w:color="auto" w:fill="auto"/>
            <w:noWrap/>
            <w:vAlign w:val="center"/>
          </w:tcPr>
          <w:p w14:paraId="330959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Ask students five questions about Journey to the West to check out how much they know about this traditional Chinese book.</w:t>
            </w:r>
          </w:p>
          <w:p w14:paraId="429AC7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What is the passage about with the help of the theme picture.</w:t>
            </w:r>
          </w:p>
          <w:p w14:paraId="5DFE0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</w:tcPr>
          <w:p w14:paraId="48942EA6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调动学生的求知欲，激活学生的背景知识，为接下来的阅读教学奠定基础。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6EEE5999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14:paraId="0B3F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50D50731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03C41B8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Step 4 While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r</w:t>
            </w:r>
            <w:r>
              <w:rPr>
                <w:rFonts w:ascii="Times New Roman" w:hAnsi="Times New Roman" w:cs="Times New Roman"/>
              </w:rPr>
              <w:t>eading</w:t>
            </w:r>
          </w:p>
        </w:tc>
        <w:tc>
          <w:tcPr>
            <w:tcW w:w="5290" w:type="dxa"/>
            <w:gridSpan w:val="5"/>
            <w:shd w:val="clear" w:color="auto" w:fill="auto"/>
            <w:noWrap/>
            <w:vAlign w:val="center"/>
          </w:tcPr>
          <w:p w14:paraId="475AC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1.Ask Ss to read the passage quickly and match the main ideas of each paragraph.</w:t>
            </w:r>
          </w:p>
          <w:p w14:paraId="67F0C18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Read Para.1 carefully and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answer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the questions.</w:t>
            </w:r>
          </w:p>
          <w:p w14:paraId="6E210A3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Read Para.2 carefully and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finish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the mind map.</w:t>
            </w:r>
          </w:p>
          <w:p w14:paraId="3198D94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Read Para.3 carefully and answer the questions.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</w:tcPr>
          <w:p w14:paraId="13849A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通过快速阅读，</w:t>
            </w:r>
          </w:p>
          <w:p w14:paraId="5EC5E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文章主题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 带着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细读，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目的性更强。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27E2E022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B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1BA4A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Step5 </w:t>
            </w:r>
          </w:p>
          <w:p w14:paraId="7861454B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Post-</w:t>
            </w:r>
            <w:r>
              <w:rPr>
                <w:rFonts w:ascii="Times New Roman" w:hAnsi="Times New Roman" w:cs="Times New Roman"/>
              </w:rPr>
              <w:t xml:space="preserve"> reading</w:t>
            </w:r>
          </w:p>
          <w:p w14:paraId="591FAE80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  <w:gridSpan w:val="5"/>
            <w:shd w:val="clear" w:color="auto" w:fill="auto"/>
            <w:noWrap/>
            <w:vAlign w:val="center"/>
          </w:tcPr>
          <w:p w14:paraId="1391D05C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Retell the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article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according to the mind map.</w:t>
            </w:r>
          </w:p>
          <w:p w14:paraId="307A405C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Discussion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hat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spirit does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he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onkey King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have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?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What can we learn from him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  <w:p w14:paraId="0EF0436D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 Deep thinking: What other characters do you know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</w:tcPr>
          <w:p w14:paraId="2293A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思维导图，更清晰的明确文章结构和主题大意。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客观、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的评价人物，并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思考经典故事人物内涵的精神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4CBFD3A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80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01B9F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Step6 Homework</w:t>
            </w:r>
          </w:p>
          <w:p w14:paraId="562F4980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  <w:gridSpan w:val="5"/>
            <w:shd w:val="clear" w:color="auto" w:fill="auto"/>
            <w:noWrap/>
            <w:vAlign w:val="center"/>
          </w:tcPr>
          <w:p w14:paraId="3066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homework:</w:t>
            </w:r>
          </w:p>
          <w:p w14:paraId="6AB64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Finish exercises in 《能力培养与测试》第二课时</w:t>
            </w:r>
          </w:p>
          <w:p w14:paraId="6406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homework:</w:t>
            </w:r>
          </w:p>
          <w:p w14:paraId="6CC5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a conversation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between </w:t>
            </w:r>
            <w:r>
              <w:rPr>
                <w:rFonts w:ascii="Times New Roman" w:hAnsi="Times New Roman" w:cs="Times New Roman"/>
              </w:rPr>
              <w:t>the Monkey King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and a foreigner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7A3A16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</w:tcPr>
          <w:p w14:paraId="37A63C32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学以致用，激发学生想象力和创造性，更好地提高学生英语素质。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1332EAD"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B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10"/>
            <w:tcBorders>
              <w:bottom w:val="single" w:color="auto" w:sz="4" w:space="0"/>
            </w:tcBorders>
            <w:shd w:val="clear" w:color="auto" w:fill="D9D9D9"/>
            <w:noWrap/>
          </w:tcPr>
          <w:p w14:paraId="36A9B4C3"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5.板书设计</w:t>
            </w:r>
          </w:p>
        </w:tc>
      </w:tr>
      <w:tr w14:paraId="5D81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287" w:type="dxa"/>
            <w:gridSpan w:val="10"/>
            <w:shd w:val="clear" w:color="auto" w:fill="auto"/>
            <w:noWrap/>
          </w:tcPr>
          <w:p w14:paraId="77D5E94A"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Para 1 The introduction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---Who/Which                        for the first time</w:t>
            </w:r>
          </w:p>
          <w:p w14:paraId="3DBD32C6"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be new to sb</w:t>
            </w:r>
          </w:p>
          <w:p w14:paraId="3795419A"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Para 2 The abilities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---can/can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                              make 72 changes</w:t>
            </w:r>
          </w:p>
          <w:p w14:paraId="7466F07A"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turn.... into....</w:t>
            </w:r>
          </w:p>
          <w:p w14:paraId="01E05EDE"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Para 3 The popularity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----Chinese/Western children              excite</w:t>
            </w:r>
          </w:p>
          <w:p w14:paraId="792B80BD">
            <w:pPr>
              <w:ind w:firstLine="720" w:firstLineChars="3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come out</w:t>
            </w:r>
          </w:p>
        </w:tc>
      </w:tr>
      <w:tr w14:paraId="1352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10"/>
            <w:tcBorders>
              <w:bottom w:val="single" w:color="auto" w:sz="4" w:space="0"/>
            </w:tcBorders>
            <w:shd w:val="clear" w:color="auto" w:fill="D9D9D9"/>
            <w:noWrap/>
          </w:tcPr>
          <w:p w14:paraId="4F2EF0CB"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6.教学反思与改进</w:t>
            </w:r>
          </w:p>
        </w:tc>
      </w:tr>
      <w:tr w14:paraId="56D9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7" w:type="dxa"/>
            <w:gridSpan w:val="10"/>
            <w:shd w:val="clear" w:color="auto" w:fill="auto"/>
            <w:noWrap/>
          </w:tcPr>
          <w:p w14:paraId="20613E05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导入新颖，通过播放黑神话悟空视频快速抓住了学生的眼球，同时提问了名著背景知识，再从读前，读中，读后夯实学生的阅读技巧，通过further thinking促成深度阅读。最后分层作业，既有巩固基础练习，又有难度题，满足了每个学生的需求。</w:t>
            </w:r>
          </w:p>
          <w:p w14:paraId="32B794EE"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需要改进之处：课堂时间有点紧，建议把further thinking替换成discussion.</w:t>
            </w:r>
          </w:p>
          <w:p w14:paraId="7B6F2B8B">
            <w:pPr>
              <w:adjustRightInd w:val="0"/>
              <w:snapToGrid w:val="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733F2B">
      <w:pPr>
        <w:jc w:val="righ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 w14:paraId="47FF3BDF">
      <w:pPr>
        <w:adjustRightInd w:val="0"/>
        <w:snapToGrid w:val="0"/>
        <w:spacing w:line="240" w:lineRule="atLeast"/>
        <w:rPr>
          <w:rFonts w:hint="default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37" w:right="737" w:bottom="737" w:left="73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D5E8C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84CE1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800FE"/>
    <w:multiLevelType w:val="singleLevel"/>
    <w:tmpl w:val="82F800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  <w:docVar w:name="KSO_WPS_MARK_KEY" w:val="8771e119-dde0-4334-b11c-5c83cdf76b60"/>
  </w:docVars>
  <w:rsids>
    <w:rsidRoot w:val="65817033"/>
    <w:rsid w:val="004151FC"/>
    <w:rsid w:val="00C02FC6"/>
    <w:rsid w:val="020C1487"/>
    <w:rsid w:val="026C07EF"/>
    <w:rsid w:val="02CE4ABA"/>
    <w:rsid w:val="033221C5"/>
    <w:rsid w:val="082D2D3F"/>
    <w:rsid w:val="08896BA5"/>
    <w:rsid w:val="09331F40"/>
    <w:rsid w:val="0E62658D"/>
    <w:rsid w:val="0F380715"/>
    <w:rsid w:val="155D01BA"/>
    <w:rsid w:val="233B15F7"/>
    <w:rsid w:val="26104D50"/>
    <w:rsid w:val="2BAA2D8D"/>
    <w:rsid w:val="346625D5"/>
    <w:rsid w:val="34AF22E8"/>
    <w:rsid w:val="35416BDA"/>
    <w:rsid w:val="374D76EF"/>
    <w:rsid w:val="38C56E09"/>
    <w:rsid w:val="39523E39"/>
    <w:rsid w:val="39984590"/>
    <w:rsid w:val="3CDB627B"/>
    <w:rsid w:val="3D4701D2"/>
    <w:rsid w:val="3DBD388F"/>
    <w:rsid w:val="419F0E54"/>
    <w:rsid w:val="46D61CC7"/>
    <w:rsid w:val="46DF76DF"/>
    <w:rsid w:val="4F9D33AA"/>
    <w:rsid w:val="608B2B6B"/>
    <w:rsid w:val="62634643"/>
    <w:rsid w:val="64C41FCE"/>
    <w:rsid w:val="65817033"/>
    <w:rsid w:val="67316662"/>
    <w:rsid w:val="6A7E25F5"/>
    <w:rsid w:val="73F70BF7"/>
    <w:rsid w:val="74A565E9"/>
    <w:rsid w:val="74C75F3B"/>
    <w:rsid w:val="78653C42"/>
    <w:rsid w:val="7C4B59F8"/>
    <w:rsid w:val="7DD93832"/>
    <w:rsid w:val="7EF65264"/>
    <w:rsid w:val="7F1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jc w:val="center"/>
      <w:outlineLvl w:val="0"/>
    </w:pPr>
    <w:rPr>
      <w:rFonts w:eastAsia="宋体"/>
      <w:b/>
      <w:kern w:val="44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link w:val="4"/>
    <w:semiHidden/>
    <w:uiPriority w:val="99"/>
    <w:rPr>
      <w:sz w:val="18"/>
      <w:szCs w:val="18"/>
      <w:lang w:eastAsia="zh-CN"/>
    </w:rPr>
  </w:style>
  <w:style w:type="character" w:customStyle="1" w:styleId="11">
    <w:name w:val="页脚 Char"/>
    <w:link w:val="3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7B75232B38-A165-1FB7-499C-2E1C792CACB5%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7B75232B38-A165-1FB7-499C-2E1C792CACB5%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2296</Characters>
  <Lines>0</Lines>
  <Paragraphs>0</Paragraphs>
  <TotalTime>48</TotalTime>
  <ScaleCrop>false</ScaleCrop>
  <LinksUpToDate>false</LinksUpToDate>
  <CharactersWithSpaces>2709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2025-02-26T14:02:00Z</dcterms:created>
  <dc:creator>陌上开来</dc:creator>
  <cp:lastModifiedBy>拖旅行箱的猫</cp:lastModifiedBy>
  <dcterms:modified xsi:type="dcterms:W3CDTF">2025-04-29T14:58:13Z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7928ED7A2820416BBD766DE62E9E14E7_13</vt:lpwstr>
  </property>
  <property fmtid="{D5CDD505-2E9C-101B-9397-08002B2CF9AE}" pid="8" name="KSOTemplateDocerSaveRecord">
    <vt:lpwstr>eyJoZGlkIjoiNTM0Yjc3NzkwNzM4YjczOTAzMzg0ZThmMWU3YTVkOTIiLCJ1c2VySWQiOiIyNzcxOTQ4NDMifQ==</vt:lpwstr>
  </property>
</Properties>
</file>