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311"/>
        <w:gridCol w:w="109"/>
        <w:gridCol w:w="539"/>
        <w:gridCol w:w="1001"/>
        <w:gridCol w:w="1226"/>
        <w:gridCol w:w="789"/>
        <w:gridCol w:w="426"/>
        <w:gridCol w:w="769"/>
        <w:gridCol w:w="1148"/>
      </w:tblGrid>
      <w:tr w14:paraId="41545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6725B9B4">
            <w:pPr>
              <w:jc w:val="center"/>
            </w:pPr>
            <w:r>
              <w:rPr>
                <w:rFonts w:hint="eastAsi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11379200</wp:posOffset>
                  </wp:positionH>
                  <wp:positionV relativeFrom="topMargin">
                    <wp:posOffset>12560300</wp:posOffset>
                  </wp:positionV>
                  <wp:extent cx="368300" cy="317500"/>
                  <wp:effectExtent l="0" t="0" r="12700" b="2540"/>
                  <wp:wrapNone/>
                  <wp:docPr id="100009" name="图片 100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9" name="图片 10000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300" cy="31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学科</w:t>
            </w:r>
          </w:p>
        </w:tc>
        <w:tc>
          <w:tcPr>
            <w:tcW w:w="1330" w:type="dxa"/>
          </w:tcPr>
          <w:p w14:paraId="73821C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668" w:type="dxa"/>
            <w:gridSpan w:val="2"/>
          </w:tcPr>
          <w:p w14:paraId="4B7CF3F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063" w:type="dxa"/>
          </w:tcPr>
          <w:p w14:paraId="1DE481A5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99" w:type="dxa"/>
          </w:tcPr>
          <w:p w14:paraId="7621F795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学期</w:t>
            </w:r>
          </w:p>
        </w:tc>
        <w:tc>
          <w:tcPr>
            <w:tcW w:w="822" w:type="dxa"/>
          </w:tcPr>
          <w:p w14:paraId="6ACFF43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九上</w:t>
            </w:r>
          </w:p>
        </w:tc>
        <w:tc>
          <w:tcPr>
            <w:tcW w:w="1240" w:type="dxa"/>
            <w:gridSpan w:val="2"/>
          </w:tcPr>
          <w:p w14:paraId="28A39D96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备课</w:t>
            </w:r>
            <w:r>
              <w:rPr>
                <w:rFonts w:hint="eastAsia"/>
              </w:rPr>
              <w:t>教师</w:t>
            </w:r>
          </w:p>
        </w:tc>
        <w:tc>
          <w:tcPr>
            <w:tcW w:w="1183" w:type="dxa"/>
          </w:tcPr>
          <w:p w14:paraId="480F32B9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严慧慧</w:t>
            </w:r>
          </w:p>
        </w:tc>
      </w:tr>
      <w:tr w14:paraId="4D230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6312F49E">
            <w:r>
              <w:rPr>
                <w:rFonts w:hint="eastAsia"/>
              </w:rPr>
              <w:t>课题</w:t>
            </w:r>
          </w:p>
        </w:tc>
        <w:tc>
          <w:tcPr>
            <w:tcW w:w="7605" w:type="dxa"/>
            <w:gridSpan w:val="9"/>
          </w:tcPr>
          <w:p w14:paraId="7F1A93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4 I used to be afraid of the dark. Section A 3a-3c</w:t>
            </w:r>
          </w:p>
        </w:tc>
      </w:tr>
      <w:tr w14:paraId="0E3DF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E7B6AC9">
            <w:r>
              <w:rPr>
                <w:rFonts w:hint="eastAsia"/>
              </w:rPr>
              <w:t>学情</w:t>
            </w:r>
          </w:p>
          <w:p w14:paraId="2AE75435">
            <w:pPr>
              <w:rPr>
                <w:rFonts w:hint="eastAsia"/>
              </w:rPr>
            </w:pPr>
          </w:p>
          <w:p w14:paraId="0D39FC99">
            <w:r>
              <w:rPr>
                <w:rFonts w:hint="eastAsia"/>
              </w:rPr>
              <w:t>教材</w:t>
            </w:r>
          </w:p>
          <w:p w14:paraId="772675EB">
            <w:pPr>
              <w:rPr>
                <w:rFonts w:hint="eastAsia"/>
              </w:rPr>
            </w:pPr>
          </w:p>
          <w:p w14:paraId="7B82CB00">
            <w:r>
              <w:rPr>
                <w:rFonts w:hint="eastAsia"/>
              </w:rPr>
              <w:t>分析</w:t>
            </w:r>
          </w:p>
        </w:tc>
        <w:tc>
          <w:tcPr>
            <w:tcW w:w="7605" w:type="dxa"/>
            <w:gridSpan w:val="9"/>
          </w:tcPr>
          <w:p w14:paraId="4B63B5CF">
            <w:pPr>
              <w:ind w:firstLine="210" w:firstLineChars="100"/>
              <w:rPr>
                <w:rFonts w:hint="eastAsia"/>
              </w:rPr>
            </w:pPr>
            <w:r>
              <w:rPr>
                <w:rFonts w:hint="eastAsia"/>
              </w:rPr>
              <w:t>本节课是一节阅读课，重点学习</w:t>
            </w:r>
            <w:r>
              <w:rPr>
                <w:rFonts w:ascii="Times New Roman" w:hAnsi="Times New Roman" w:cs="Times New Roman"/>
              </w:rPr>
              <w:t>3a</w:t>
            </w:r>
            <w:r>
              <w:rPr>
                <w:rFonts w:hint="eastAsia"/>
              </w:rPr>
              <w:t>部分的短文“</w:t>
            </w:r>
            <w:r>
              <w:rPr>
                <w:rFonts w:ascii="Times New Roman" w:hAnsi="Times New Roman" w:cs="Times New Roman"/>
              </w:rPr>
              <w:t>From Shy Girl to Pop Star</w:t>
            </w:r>
            <w:r>
              <w:rPr>
                <w:rFonts w:hint="eastAsia"/>
              </w:rPr>
              <w:t>”,让学生进一步学习如何描述过去到现在的变化。短文讲述了</w:t>
            </w:r>
            <w:r>
              <w:rPr>
                <w:rFonts w:ascii="Times New Roman" w:hAnsi="Times New Roman" w:cs="Times New Roman"/>
              </w:rPr>
              <w:t>Candy Wang</w:t>
            </w:r>
            <w:r>
              <w:rPr>
                <w:rFonts w:hint="eastAsia"/>
              </w:rPr>
              <w:t>从害羞到自信勇敢的变化过程，话题契合学生的认知水平，容易引起学生感情上的共鸣，有助于学生对短文的理解和掌握。教师引导学生学习短文后，再让学生进行一系列的习题练习，巩固学生知识的理解和运用。</w:t>
            </w:r>
          </w:p>
        </w:tc>
      </w:tr>
      <w:tr w14:paraId="424A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7FC036B5"/>
          <w:p w14:paraId="69603E6E"/>
          <w:p w14:paraId="0EA22F42">
            <w:r>
              <w:rPr>
                <w:rFonts w:hint="eastAsia"/>
              </w:rPr>
              <w:t>核心</w:t>
            </w:r>
          </w:p>
          <w:p w14:paraId="3707B4E8">
            <w:pPr>
              <w:rPr>
                <w:rFonts w:hint="eastAsia"/>
              </w:rPr>
            </w:pPr>
          </w:p>
          <w:p w14:paraId="0A11E2A9">
            <w:r>
              <w:rPr>
                <w:rFonts w:hint="eastAsia"/>
              </w:rPr>
              <w:t>素养</w:t>
            </w:r>
          </w:p>
          <w:p w14:paraId="131B65B8">
            <w:pPr>
              <w:rPr>
                <w:rFonts w:hint="eastAsia"/>
              </w:rPr>
            </w:pPr>
          </w:p>
          <w:p w14:paraId="3E167942">
            <w:r>
              <w:rPr>
                <w:rFonts w:hint="eastAsia"/>
              </w:rPr>
              <w:t>目标</w:t>
            </w:r>
          </w:p>
        </w:tc>
        <w:tc>
          <w:tcPr>
            <w:tcW w:w="7605" w:type="dxa"/>
            <w:gridSpan w:val="9"/>
          </w:tcPr>
          <w:p w14:paraId="7ED276E1">
            <w:r>
              <w:rPr>
                <w:rFonts w:hint="eastAsia"/>
              </w:rPr>
              <w:t>通过本课学习，学生能够</w:t>
            </w:r>
          </w:p>
          <w:p w14:paraId="7A7A05D3">
            <w:r>
              <w:rPr>
                <w:rFonts w:hint="eastAsia"/>
                <w:b/>
              </w:rPr>
              <w:t>语言能力：</w:t>
            </w:r>
            <w:r>
              <w:rPr>
                <w:rFonts w:hint="eastAsia"/>
              </w:rPr>
              <w:t>正确使用</w:t>
            </w:r>
            <w:r>
              <w:rPr>
                <w:rFonts w:ascii="Times New Roman" w:hAnsi="Times New Roman" w:cs="Times New Roman"/>
              </w:rPr>
              <w:t xml:space="preserve">used to </w:t>
            </w:r>
            <w:r>
              <w:rPr>
                <w:rFonts w:hint="eastAsia"/>
              </w:rPr>
              <w:t>结构发现和谈论是自己和他人过去与现在的性格、外貌、兴趣等方面的变化；能够通过略读、扫读等方法获取语篇的关键词和主旨要义。</w:t>
            </w:r>
          </w:p>
          <w:p w14:paraId="5CB23D26">
            <w:r>
              <w:rPr>
                <w:rFonts w:hint="eastAsia"/>
                <w:b/>
              </w:rPr>
              <w:t>文化意识：</w:t>
            </w:r>
            <w:r>
              <w:rPr>
                <w:rFonts w:hint="eastAsia"/>
              </w:rPr>
              <w:t>明白事物是在不断发展变化中的道理，学会正确看待变化，关注自我发展和自我完善的重要性。</w:t>
            </w:r>
          </w:p>
          <w:p w14:paraId="2B8DEC28">
            <w:r>
              <w:rPr>
                <w:rFonts w:hint="eastAsia"/>
                <w:b/>
              </w:rPr>
              <w:t>思维品质：</w:t>
            </w:r>
            <w:r>
              <w:rPr>
                <w:rFonts w:hint="eastAsia"/>
              </w:rPr>
              <w:t>理解描述人的个性变化的方法，通过从短文中寻找描述人的个性变化的词汇和表达方式的训练，加深对表达方式的理解和运用。</w:t>
            </w:r>
          </w:p>
          <w:p w14:paraId="1F52B334">
            <w:pPr>
              <w:rPr>
                <w:rFonts w:hint="eastAsia"/>
              </w:rPr>
            </w:pPr>
            <w:r>
              <w:rPr>
                <w:rFonts w:hint="eastAsia"/>
                <w:b/>
              </w:rPr>
              <w:t>学习能力：</w:t>
            </w:r>
            <w:r>
              <w:rPr>
                <w:rFonts w:hint="eastAsia"/>
              </w:rPr>
              <w:t>能够运用略读、扫读法阅读并理解关于个人经历变化的短文；能够在短文中寻找并运用关于个人经历变化的语言结构。</w:t>
            </w:r>
          </w:p>
        </w:tc>
      </w:tr>
      <w:tr w14:paraId="4D81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0FB32A0">
            <w:r>
              <w:rPr>
                <w:rFonts w:hint="eastAsia"/>
              </w:rPr>
              <w:t>重点</w:t>
            </w:r>
          </w:p>
        </w:tc>
        <w:tc>
          <w:tcPr>
            <w:tcW w:w="7605" w:type="dxa"/>
            <w:gridSpan w:val="9"/>
          </w:tcPr>
          <w:p w14:paraId="0E123230">
            <w:r>
              <w:rPr>
                <w:rFonts w:hint="eastAsia"/>
              </w:rPr>
              <w:t>用描述人的个性的单词、短语描述人的变化。</w:t>
            </w:r>
          </w:p>
        </w:tc>
      </w:tr>
      <w:tr w14:paraId="06BC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004D862">
            <w:r>
              <w:rPr>
                <w:rFonts w:hint="eastAsia"/>
              </w:rPr>
              <w:t>难点</w:t>
            </w:r>
          </w:p>
        </w:tc>
        <w:tc>
          <w:tcPr>
            <w:tcW w:w="7605" w:type="dxa"/>
            <w:gridSpan w:val="9"/>
          </w:tcPr>
          <w:p w14:paraId="7B18FBCB">
            <w:r>
              <w:rPr>
                <w:rFonts w:hint="eastAsia"/>
              </w:rPr>
              <w:t>用描述人的个性的单词、短语描述人的变化。</w:t>
            </w:r>
          </w:p>
        </w:tc>
      </w:tr>
      <w:tr w14:paraId="2774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235BCBCD"/>
          <w:p w14:paraId="3CD7CB0B">
            <w:r>
              <w:rPr>
                <w:rFonts w:hint="eastAsia"/>
              </w:rPr>
              <w:t>板</w:t>
            </w:r>
          </w:p>
          <w:p w14:paraId="070AA9C5">
            <w:r>
              <w:rPr>
                <w:rFonts w:hint="eastAsia"/>
              </w:rPr>
              <w:t>书</w:t>
            </w:r>
          </w:p>
          <w:p w14:paraId="0391C776">
            <w:r>
              <w:rPr>
                <w:rFonts w:hint="eastAsia"/>
              </w:rPr>
              <w:t>设</w:t>
            </w:r>
          </w:p>
          <w:p w14:paraId="3C2EA91D">
            <w:r>
              <w:rPr>
                <w:rFonts w:hint="eastAsia"/>
              </w:rPr>
              <w:t>计</w:t>
            </w:r>
          </w:p>
        </w:tc>
        <w:tc>
          <w:tcPr>
            <w:tcW w:w="5182" w:type="dxa"/>
            <w:gridSpan w:val="6"/>
          </w:tcPr>
          <w:p w14:paraId="566D9A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Unit 4 I used to be afraid of the dark. Section A 3a-3c</w:t>
            </w:r>
          </w:p>
          <w:p w14:paraId="416712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From Shy Girl to Pop Star</w:t>
            </w:r>
          </w:p>
          <w:p w14:paraId="41598CF3">
            <w:pPr>
              <w:jc w:val="center"/>
              <w:rPr>
                <w:rFonts w:hint="eastAsia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Key words</w:t>
            </w:r>
          </w:p>
          <w:p w14:paraId="7C221720">
            <w:pPr>
              <w:jc w:val="left"/>
              <w:rPr>
                <w:rFonts w:hint="eastAsia"/>
              </w:rPr>
            </w:pPr>
          </w:p>
          <w:p w14:paraId="2E2C3224">
            <w:pPr>
              <w:jc w:val="left"/>
              <w:rPr>
                <w:rFonts w:hint="eastAsia"/>
              </w:rPr>
            </w:pPr>
          </w:p>
          <w:p w14:paraId="4AF02CE0">
            <w:pPr>
              <w:jc w:val="left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49530</wp:posOffset>
                      </wp:positionV>
                      <wp:extent cx="845820" cy="304800"/>
                      <wp:effectExtent l="4445" t="4445" r="18415" b="10795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4317365" y="5763260"/>
                                <a:ext cx="84582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20EB8D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Pop star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89.75pt;margin-top:3.9pt;height:24pt;width:66.6pt;z-index:251662336;mso-width-relative:page;mso-height-relative:page;" fillcolor="#FFFFFF [3201]" filled="t" stroked="t" coordsize="21600,21600" o:gfxdata="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0q/YH9YAAAAIAQAADwAAAAAAAAABACAAAAAiAAAAZHJzL2Rvd25yZXYueG1sUEsBAhQA&#10;FAAAAAgAh07iQJ9tsc1mAgAAwgQAAA4AAAAAAAAAAQAgAAAAJQEAAGRycy9lMm9Eb2MueG1sUEsF&#10;BgAAAAAGAAYAWQEAAP0FAAAAAA=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1820EB8D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Pop star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103E56">
            <w:pPr>
              <w:jc w:val="left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19050</wp:posOffset>
                      </wp:positionV>
                      <wp:extent cx="2590800" cy="1356360"/>
                      <wp:effectExtent l="0" t="50165" r="0" b="10795"/>
                      <wp:wrapNone/>
                      <wp:docPr id="1" name="曲线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2000885" y="5915660"/>
                                <a:ext cx="2590800" cy="1356360"/>
                              </a:xfrm>
                              <a:prstGeom prst="curvedConnector3">
                                <a:avLst>
                                  <a:gd name="adj1" fmla="val 50025"/>
                                </a:avLst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8" type="#_x0000_t38" style="position:absolute;left:0pt;flip:y;margin-left:4.95pt;margin-top:1.5pt;height:106.8pt;width:204pt;z-index:251660288;mso-width-relative:page;mso-height-relative:page;" filled="f" stroked="t" coordsize="21600,21600" o:gfxdata="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58DG41QAAAAcBAAAPAAAAAAAAAAEAIAAAACIAAABkcnMvZG93bnJldi54bWxQSwEC&#10;FAAUAAAACACHTuJA9pL7NDACAAAgBAAADgAAAAAAAAABACAAAAAkAQAAZHJzL2Uyb0RvYy54bWxQ&#10;SwUGAAAAAAYABgBZAQAAxgUAAAAA&#10;" adj="10805">
                      <v:fill on="f" focussize="0,0"/>
                      <v:stroke weight="1pt" color="#5B9BD5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119F55A">
            <w:pPr>
              <w:jc w:val="left"/>
              <w:rPr>
                <w:rFonts w:hint="eastAsia"/>
              </w:rPr>
            </w:pPr>
          </w:p>
          <w:p w14:paraId="42096BC7">
            <w:pPr>
              <w:jc w:val="left"/>
              <w:rPr>
                <w:rFonts w:hint="eastAsia"/>
              </w:rPr>
            </w:pPr>
          </w:p>
          <w:p w14:paraId="1C69203B">
            <w:pPr>
              <w:jc w:val="left"/>
              <w:rPr>
                <w:rFonts w:hint="eastAsia"/>
              </w:rPr>
            </w:pPr>
          </w:p>
          <w:p w14:paraId="1342F4BA">
            <w:pPr>
              <w:jc w:val="left"/>
              <w:rPr>
                <w:rFonts w:hint="eastAsia"/>
              </w:rPr>
            </w:pPr>
          </w:p>
          <w:p w14:paraId="616C864A">
            <w:pPr>
              <w:jc w:val="left"/>
              <w:rPr>
                <w:rFonts w:hint="eastAsia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11430</wp:posOffset>
                      </wp:positionV>
                      <wp:extent cx="701040" cy="289560"/>
                      <wp:effectExtent l="4445" t="4445" r="10795" b="10795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917065" y="6913880"/>
                                <a:ext cx="70104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182691">
                                  <w:pPr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>Shy girl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75pt;margin-top:0.9pt;height:22.8pt;width:55.2pt;z-index:251661312;mso-width-relative:page;mso-height-relative:page;" fillcolor="#FFFFFF [3201]" filled="t" stroked="t" coordsize="21600,21600" o:gfxdata="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3V&#10;1XvSAAAABgEAAA8AAAAAAAAAAQAgAAAAIgAAAGRycy9kb3ducmV2LnhtbFBLAQIUABQAAAAIAIdO&#10;4kBGlB3MYgIAAMIEAAAOAAAAAAAAAAEAIAAAACEBAABkcnMvZTJvRG9jLnhtbFBLBQYAAAAABgAG&#10;AFkBAAD1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0A182691"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Shy girl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F13BED">
            <w:pPr>
              <w:jc w:val="left"/>
              <w:rPr>
                <w:rFonts w:hint="eastAsia"/>
              </w:rPr>
            </w:pPr>
          </w:p>
          <w:p w14:paraId="61B924A6">
            <w:pPr>
              <w:jc w:val="left"/>
              <w:rPr>
                <w:rFonts w:hint="eastAsia"/>
              </w:rPr>
            </w:pPr>
          </w:p>
        </w:tc>
        <w:tc>
          <w:tcPr>
            <w:tcW w:w="426" w:type="dxa"/>
          </w:tcPr>
          <w:p w14:paraId="47C04B08"/>
          <w:p w14:paraId="16791ECA">
            <w:r>
              <w:rPr>
                <w:rFonts w:hint="eastAsia"/>
              </w:rPr>
              <w:t>教</w:t>
            </w:r>
          </w:p>
          <w:p w14:paraId="70667734">
            <w:r>
              <w:rPr>
                <w:rFonts w:hint="eastAsia"/>
              </w:rPr>
              <w:t>学</w:t>
            </w:r>
          </w:p>
          <w:p w14:paraId="622A79FB">
            <w:r>
              <w:rPr>
                <w:rFonts w:hint="eastAsia"/>
              </w:rPr>
              <w:t>准</w:t>
            </w:r>
          </w:p>
          <w:p w14:paraId="14DD064E">
            <w:r>
              <w:rPr>
                <w:rFonts w:hint="eastAsia"/>
              </w:rPr>
              <w:t>备</w:t>
            </w:r>
          </w:p>
        </w:tc>
        <w:tc>
          <w:tcPr>
            <w:tcW w:w="1997" w:type="dxa"/>
            <w:gridSpan w:val="2"/>
          </w:tcPr>
          <w:p w14:paraId="7A7BC4DB">
            <w:pPr>
              <w:jc w:val="center"/>
              <w:rPr>
                <w:rFonts w:ascii="Times New Roman" w:hAnsi="Times New Roman" w:cs="Times New Roman"/>
              </w:rPr>
            </w:pPr>
          </w:p>
          <w:p w14:paraId="0D3D6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Textbook</w:t>
            </w:r>
          </w:p>
          <w:p w14:paraId="61F5BB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Guided learning plan</w:t>
            </w:r>
          </w:p>
          <w:p w14:paraId="0889F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PPT</w:t>
            </w:r>
          </w:p>
        </w:tc>
      </w:tr>
      <w:tr w14:paraId="234CF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restart"/>
          </w:tcPr>
          <w:p w14:paraId="71B846D2">
            <w:pPr>
              <w:rPr>
                <w:rFonts w:hint="eastAsia"/>
              </w:rPr>
            </w:pPr>
          </w:p>
          <w:p w14:paraId="44670359">
            <w:pPr>
              <w:rPr>
                <w:rFonts w:hint="eastAsia"/>
              </w:rPr>
            </w:pPr>
          </w:p>
          <w:p w14:paraId="65BA6145">
            <w:pPr>
              <w:rPr>
                <w:rFonts w:hint="eastAsia"/>
              </w:rPr>
            </w:pPr>
          </w:p>
          <w:p w14:paraId="26C7DEF5">
            <w:pPr>
              <w:rPr>
                <w:rFonts w:hint="eastAsia"/>
              </w:rPr>
            </w:pPr>
          </w:p>
          <w:p w14:paraId="3CB60D12">
            <w:pPr>
              <w:rPr>
                <w:rFonts w:hint="eastAsia"/>
              </w:rPr>
            </w:pPr>
          </w:p>
          <w:p w14:paraId="494FE3EC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Teaching procedure</w:t>
            </w:r>
          </w:p>
        </w:tc>
        <w:tc>
          <w:tcPr>
            <w:tcW w:w="1439" w:type="dxa"/>
            <w:gridSpan w:val="2"/>
          </w:tcPr>
          <w:p w14:paraId="35473767"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3743" w:type="dxa"/>
            <w:gridSpan w:val="4"/>
          </w:tcPr>
          <w:p w14:paraId="492D7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423" w:type="dxa"/>
            <w:gridSpan w:val="3"/>
          </w:tcPr>
          <w:p w14:paraId="6FA5EA9B">
            <w:pPr>
              <w:jc w:val="center"/>
            </w:pPr>
            <w:r>
              <w:rPr>
                <w:rFonts w:hint="eastAsia"/>
              </w:rPr>
              <w:t>学生活动</w:t>
            </w:r>
          </w:p>
        </w:tc>
      </w:tr>
      <w:tr w14:paraId="6B71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  <w:vMerge w:val="continue"/>
          </w:tcPr>
          <w:p w14:paraId="707FB0E2"/>
        </w:tc>
        <w:tc>
          <w:tcPr>
            <w:tcW w:w="1439" w:type="dxa"/>
            <w:gridSpan w:val="2"/>
          </w:tcPr>
          <w:p w14:paraId="4ADCB58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Review:</w:t>
            </w:r>
          </w:p>
          <w:p w14:paraId="06D2A29F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ascii="Times New Roman" w:hAnsi="Times New Roman" w:cs="Times New Roman"/>
              </w:rPr>
              <w:t>Words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about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appearance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&amp; </w:t>
            </w:r>
            <w:r>
              <w:rPr>
                <w:rFonts w:ascii="Times New Roman" w:hAnsi="Times New Roman" w:cs="Times New Roman"/>
              </w:rPr>
              <w:t>personality</w:t>
            </w:r>
          </w:p>
          <w:p w14:paraId="092629DF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Use the structure</w:t>
            </w:r>
          </w:p>
          <w:p w14:paraId="3BED964B">
            <w:pPr>
              <w:ind w:firstLine="105" w:firstLineChars="5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used to...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to talk about the past.</w:t>
            </w:r>
          </w:p>
          <w:p w14:paraId="2590D8FA">
            <w:pPr>
              <w:ind w:firstLine="105" w:firstLineChars="5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5173FC7B">
            <w:pPr>
              <w:ind w:firstLine="105" w:firstLineChars="50"/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1AB2A768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The article in 3a.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From Shy Girl to Pop Star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”</w:t>
            </w:r>
          </w:p>
          <w:p w14:paraId="063BFD52">
            <w:pPr>
              <w:ind w:firstLine="105" w:firstLineChars="5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A40A39E">
            <w:pPr>
              <w:ind w:firstLine="105" w:firstLineChars="5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6218495B">
            <w:pPr>
              <w:ind w:firstLine="105" w:firstLineChars="5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854CEEC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361FFAE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B29509F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14B6F49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25B45B0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paragraph 1</w:t>
            </w:r>
          </w:p>
          <w:p w14:paraId="294F9E74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Candy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 background</w:t>
            </w:r>
          </w:p>
          <w:p w14:paraId="065A3411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B969AE9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5D3B4E43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66D07F91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paragraph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</w:p>
          <w:p w14:paraId="2DA2AB26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How Candy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 life has changed</w:t>
            </w:r>
          </w:p>
          <w:p w14:paraId="4D23536C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32AD0D3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28355F6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03F81ED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ADD71D7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paragraph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</w:p>
          <w:p w14:paraId="538282D4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Candy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’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 advice to young people</w:t>
            </w:r>
          </w:p>
          <w:p w14:paraId="7C5E172C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6DFF0E41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3C3DE0B6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37DC8AD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1310BB84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6EA2B97F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The exercise in 3b. and 3c.</w:t>
            </w:r>
          </w:p>
          <w:p w14:paraId="299A7598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409C9BB0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48AB436A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54EF2D22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2D9E1521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13069791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Emotion education. </w:t>
            </w:r>
          </w:p>
          <w:p w14:paraId="76FDF09B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1371EB6D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74A3A178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3743" w:type="dxa"/>
            <w:gridSpan w:val="4"/>
          </w:tcPr>
          <w:p w14:paraId="35E2E6BA">
            <w:pPr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Step 1 Leading in</w:t>
            </w:r>
          </w:p>
          <w:p w14:paraId="03F6E1DB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</w:rPr>
              <w:t>Greeting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s。</w:t>
            </w:r>
          </w:p>
          <w:p w14:paraId="2963118A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2.watch a video about Taylor swift:</w:t>
            </w:r>
          </w:p>
          <w:p w14:paraId="55C2C181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Ask students questions:</w:t>
            </w:r>
          </w:p>
          <w:p w14:paraId="7A8B04EC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Did Taylor make it to the top easily?</w:t>
            </w:r>
          </w:p>
          <w:p w14:paraId="116DFA88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The road to success is really difficult.</w:t>
            </w:r>
          </w:p>
          <w:p w14:paraId="57330E58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Step 2. Presentation</w:t>
            </w:r>
          </w:p>
          <w:p w14:paraId="284647E4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1.Ask students to look at the picture in 3a.and then guess something about the girl.</w:t>
            </w:r>
          </w:p>
          <w:p w14:paraId="7D66B845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2.Ask students to use words bank to help them read the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article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. </w:t>
            </w:r>
          </w:p>
          <w:p w14:paraId="6C78882C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 Fast reading.</w:t>
            </w:r>
          </w:p>
          <w:p w14:paraId="1F70A9CF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Task 1:</w:t>
            </w:r>
          </w:p>
          <w:p w14:paraId="7B442AD0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Calibri" w:hAnsi="Calibri" w:cs="Calibri"/>
                <w:sz w:val="16"/>
                <w:szCs w:val="18"/>
                <w:lang w:val="en-US" w:eastAsia="zh-CN"/>
              </w:rPr>
              <w:t>①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Let students r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ead the article and identify the paragraphs [1-3] in which the information appears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 w14:paraId="16673E1F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20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 w:val="18"/>
                <w:szCs w:val="20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Ask some students to answer the questions</w:t>
            </w:r>
          </w:p>
          <w:p w14:paraId="17186542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4. Careful reading. </w:t>
            </w:r>
          </w:p>
          <w:p w14:paraId="7E145E41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Task 2:</w:t>
            </w:r>
          </w:p>
          <w:p w14:paraId="6CBFFE5B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Calibri" w:hAnsi="Calibri" w:cs="Calibri"/>
                <w:sz w:val="16"/>
                <w:szCs w:val="18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sz w:val="16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Ask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students to read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paragraph 1 and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find the answers to the questions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.:</w:t>
            </w:r>
          </w:p>
          <w:p w14:paraId="56DC6DC4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  <w:t>1. How old is Candy Wang?</w:t>
            </w:r>
          </w:p>
          <w:p w14:paraId="2495EB24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  <w:t>2. What did she use to be like?</w:t>
            </w:r>
          </w:p>
          <w:p w14:paraId="2606C720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  <w:t>3. How did she deal with her</w:t>
            </w:r>
            <w:r>
              <w:rPr>
                <w:rFonts w:hint="eastAsia" w:ascii="Times New Roman" w:hAnsi="Times New Roman" w:cs="Times New Roman"/>
                <w:i/>
                <w:iCs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i/>
                <w:iCs/>
                <w:lang w:val="en-US" w:eastAsia="zh-CN"/>
              </w:rPr>
              <w:t>shyness?</w:t>
            </w:r>
          </w:p>
          <w:p w14:paraId="45D1519C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20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 w:val="18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Invite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some students to answer the questions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</w:p>
          <w:p w14:paraId="50746225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Task 3:</w:t>
            </w:r>
          </w:p>
          <w:p w14:paraId="692D700D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Calibri" w:hAnsi="Calibri" w:cs="Calibri"/>
                <w:sz w:val="16"/>
                <w:szCs w:val="18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sz w:val="16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Ask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students to read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paragraph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and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fill in the chart about how Candy’s life has changed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 w14:paraId="22913EA4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20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 w:val="18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Invite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some students to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fill in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chart.</w:t>
            </w:r>
          </w:p>
          <w:p w14:paraId="0A6CA983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Task 4:</w:t>
            </w:r>
          </w:p>
          <w:p w14:paraId="65F627B3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Calibri" w:hAnsi="Calibri" w:cs="Calibri"/>
                <w:sz w:val="16"/>
                <w:szCs w:val="18"/>
                <w:lang w:val="en-US" w:eastAsia="zh-CN"/>
              </w:rPr>
              <w:t>①</w:t>
            </w:r>
            <w:r>
              <w:rPr>
                <w:rFonts w:hint="eastAsia" w:ascii="Calibri" w:hAnsi="Calibri" w:cs="Calibri"/>
                <w:sz w:val="16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Ask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students to read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paragraph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 and translate the two sentences.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</w:p>
          <w:p w14:paraId="77E08315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18"/>
                <w:szCs w:val="20"/>
                <w:lang w:val="en-US" w:eastAsia="zh-CN"/>
              </w:rPr>
              <w:t>②</w:t>
            </w:r>
            <w:r>
              <w:rPr>
                <w:rFonts w:hint="eastAsia" w:ascii="Calibri" w:hAnsi="Calibri" w:cs="Calibri"/>
                <w:sz w:val="18"/>
                <w:szCs w:val="20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Invite two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students to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translate the two sentences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</w:p>
          <w:p w14:paraId="503F35FB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5. Ask students to find out the sentences with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used to...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in the passage.</w:t>
            </w:r>
          </w:p>
          <w:p w14:paraId="091911A1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Step 3. Practice</w:t>
            </w:r>
          </w:p>
          <w:p w14:paraId="386E0E25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1.Let students read the sentences about Candy in 3b. Then complete them.</w:t>
            </w:r>
          </w:p>
          <w:p w14:paraId="56D35A69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2.Help students understand the demand in 3c and ask them complete the interview conversation after class.</w:t>
            </w:r>
          </w:p>
          <w:p w14:paraId="3C2B929E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Step 4. Summary</w:t>
            </w:r>
          </w:p>
          <w:p w14:paraId="66A2109C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1.Help student sum up what they have learned in this period.</w:t>
            </w:r>
          </w:p>
          <w:p w14:paraId="08265A67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2.Emotion education. Interview some students. Let them know：Success does not depend on dreams and hopes，but on hard work and practice.</w:t>
            </w:r>
          </w:p>
          <w:p w14:paraId="3F29DC79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3.Teach students how to finish self-evaluation form.</w:t>
            </w:r>
          </w:p>
        </w:tc>
        <w:tc>
          <w:tcPr>
            <w:tcW w:w="2423" w:type="dxa"/>
            <w:gridSpan w:val="3"/>
          </w:tcPr>
          <w:p w14:paraId="7B7A9F68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254F579B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G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reet the teacher</w:t>
            </w:r>
          </w:p>
          <w:p w14:paraId="5E987166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Watch the videos and talk about the differences</w:t>
            </w:r>
          </w:p>
          <w:p w14:paraId="4D9D8214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0D6891CC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Students look at the picture in 3a and talk about something about the girl.</w:t>
            </w:r>
          </w:p>
          <w:p w14:paraId="3D55DA77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Students use the words bank to read the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article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 w14:paraId="2378C28D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Listen and read the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article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then match the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paragraphs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with the information.</w:t>
            </w:r>
          </w:p>
          <w:p w14:paraId="74858E6C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Some students answer the questions.</w:t>
            </w:r>
          </w:p>
          <w:p w14:paraId="38873543">
            <w:pPr>
              <w:pStyle w:val="7"/>
              <w:numPr>
                <w:ilvl w:val="0"/>
                <w:numId w:val="0"/>
              </w:num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</w:p>
          <w:p w14:paraId="3F888917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students read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paragraph 1 and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find the answers to the questions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 w14:paraId="7CEDA4EA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Some students answer the questions.</w:t>
            </w:r>
          </w:p>
          <w:p w14:paraId="45C3B39E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3648BB3B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Students read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paragraph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and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fill in the chart about how Candy’s life has changed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 w14:paraId="0BE0B4D4">
            <w:pPr>
              <w:pStyle w:val="7"/>
              <w:numPr>
                <w:ilvl w:val="0"/>
                <w:numId w:val="0"/>
              </w:num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S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ome students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fill in 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the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chart.</w:t>
            </w:r>
          </w:p>
          <w:p w14:paraId="696122FD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Students read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paragraph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and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translate the two sentences.</w:t>
            </w:r>
          </w:p>
          <w:p w14:paraId="3F652D54">
            <w:pPr>
              <w:jc w:val="left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Two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 xml:space="preserve"> students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translate the two sentences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</w:p>
          <w:p w14:paraId="5FDCBFDB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Students find out the sentences with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used to...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in the passage.</w:t>
            </w:r>
          </w:p>
          <w:p w14:paraId="0B9A9671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</w:p>
          <w:p w14:paraId="3E0C43BE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Students read the sentences in 3b. Then complete them.</w:t>
            </w:r>
          </w:p>
          <w:p w14:paraId="552FCF7F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Students learn how to complete the conversation and finish it after class.</w:t>
            </w:r>
          </w:p>
          <w:p w14:paraId="1D620FF5">
            <w:pPr>
              <w:jc w:val="left"/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Students recall their past and think about their dreams. They can use the structure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“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used to...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”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to talk about the past. And they realize that they should study hard to achieve their dreams.</w:t>
            </w:r>
          </w:p>
          <w:p w14:paraId="35BFC858">
            <w:pPr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Finish the self-evaluation form. </w:t>
            </w:r>
          </w:p>
        </w:tc>
      </w:tr>
      <w:tr w14:paraId="6023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1" w:type="dxa"/>
          </w:tcPr>
          <w:p w14:paraId="08094395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Homework</w:t>
            </w:r>
          </w:p>
        </w:tc>
        <w:tc>
          <w:tcPr>
            <w:tcW w:w="7605" w:type="dxa"/>
            <w:gridSpan w:val="9"/>
          </w:tcPr>
          <w:p w14:paraId="770BFDBB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bookmarkStart w:id="0" w:name="OLE_LINK1"/>
            <w:r>
              <w:rPr>
                <w:rFonts w:hint="default" w:ascii="Times New Roman" w:hAnsi="Times New Roman" w:cs="Times New Roman"/>
                <w:lang w:val="en-US" w:eastAsia="zh-CN"/>
              </w:rPr>
              <w:t>F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or all(必做):Complete the interview conversation in 3c according to the article.</w:t>
            </w:r>
          </w:p>
          <w:bookmarkEnd w:id="0"/>
          <w:p w14:paraId="6414D79A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For some(选做)Write a short passage about your changes using the structure“used to”.</w:t>
            </w:r>
          </w:p>
        </w:tc>
      </w:tr>
    </w:tbl>
    <w:p w14:paraId="1BEF605B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B6F5"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D1BE8"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RiYWFhNjg1NzFhYjA0MTNjMzVmNWY3ZTg1Y2YzOGUifQ=="/>
  </w:docVars>
  <w:rsids>
    <w:rsidRoot w:val="00B41B57"/>
    <w:rsid w:val="001A6F12"/>
    <w:rsid w:val="0036635C"/>
    <w:rsid w:val="004151FC"/>
    <w:rsid w:val="00650C37"/>
    <w:rsid w:val="00664B92"/>
    <w:rsid w:val="007059F5"/>
    <w:rsid w:val="008E7A59"/>
    <w:rsid w:val="00B41B57"/>
    <w:rsid w:val="00C02FC6"/>
    <w:rsid w:val="00C31C56"/>
    <w:rsid w:val="00F610F8"/>
    <w:rsid w:val="15D53161"/>
    <w:rsid w:val="19E56E8F"/>
    <w:rsid w:val="24A7280D"/>
    <w:rsid w:val="34825114"/>
    <w:rsid w:val="45B147A1"/>
    <w:rsid w:val="4F701229"/>
    <w:rsid w:val="6BFD75E5"/>
    <w:rsid w:val="741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9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1222</Words>
  <Characters>3538</Characters>
  <Lines>7</Lines>
  <Paragraphs>2</Paragraphs>
  <TotalTime>52</TotalTime>
  <ScaleCrop>false</ScaleCrop>
  <LinksUpToDate>false</LinksUpToDate>
  <CharactersWithSpaces>4075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2023-10-18T12:12:00Z</dcterms:created>
  <dc:creator>Administrator</dc:creator>
  <cp:lastModifiedBy>DIY</cp:lastModifiedBy>
  <dcterms:modified xsi:type="dcterms:W3CDTF">2025-10-23T12:04:03Z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eyJoZGlkIjoiN2YzNjBkOTgyNWQ1YTMxYzM3MzMwNWFiODNmOWIzYWMiLCJ1c2VySWQiOiIxOTA2MjEwMjEifQ==</vt:lpwstr>
  </property>
  <property fmtid="{D5CDD505-2E9C-101B-9397-08002B2CF9AE}" pid="7" name="KSOProductBuildVer">
    <vt:lpwstr>2052-12.1.0.23125</vt:lpwstr>
  </property>
  <property fmtid="{D5CDD505-2E9C-101B-9397-08002B2CF9AE}" pid="8" name="ICV">
    <vt:lpwstr>2C899377BAC844DFBB99E10283D12E1A_13</vt:lpwstr>
  </property>
</Properties>
</file>