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379"/>
        <w:gridCol w:w="1049"/>
        <w:gridCol w:w="1279"/>
        <w:gridCol w:w="821"/>
        <w:gridCol w:w="1422"/>
        <w:gridCol w:w="679"/>
        <w:gridCol w:w="1174"/>
      </w:tblGrid>
      <w:tr w14:paraId="5D0A2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9" w:type="dxa"/>
          </w:tcPr>
          <w:p w14:paraId="785A6799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学科</w:t>
            </w:r>
          </w:p>
        </w:tc>
        <w:tc>
          <w:tcPr>
            <w:tcW w:w="379" w:type="dxa"/>
          </w:tcPr>
          <w:p w14:paraId="199137C9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英语</w:t>
            </w:r>
          </w:p>
        </w:tc>
        <w:tc>
          <w:tcPr>
            <w:tcW w:w="1049" w:type="dxa"/>
          </w:tcPr>
          <w:p w14:paraId="0E93848D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279" w:type="dxa"/>
          </w:tcPr>
          <w:p w14:paraId="03258191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八年级</w:t>
            </w:r>
          </w:p>
        </w:tc>
        <w:tc>
          <w:tcPr>
            <w:tcW w:w="821" w:type="dxa"/>
          </w:tcPr>
          <w:p w14:paraId="002A29D3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422" w:type="dxa"/>
          </w:tcPr>
          <w:p w14:paraId="6A37756F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江凡</w:t>
            </w:r>
          </w:p>
        </w:tc>
        <w:tc>
          <w:tcPr>
            <w:tcW w:w="679" w:type="dxa"/>
          </w:tcPr>
          <w:p w14:paraId="0127A846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日期</w:t>
            </w:r>
          </w:p>
        </w:tc>
        <w:tc>
          <w:tcPr>
            <w:tcW w:w="1174" w:type="dxa"/>
          </w:tcPr>
          <w:p w14:paraId="3CF749E7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2025.10.21</w:t>
            </w:r>
          </w:p>
        </w:tc>
      </w:tr>
      <w:tr w14:paraId="28290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9" w:type="dxa"/>
          </w:tcPr>
          <w:p w14:paraId="18B6F793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课题</w:t>
            </w:r>
          </w:p>
        </w:tc>
        <w:tc>
          <w:tcPr>
            <w:tcW w:w="2707" w:type="dxa"/>
            <w:gridSpan w:val="3"/>
          </w:tcPr>
          <w:p w14:paraId="0DFE6555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Unit 4 Amazing Plants and Animals (Section A 2a-2e)</w:t>
            </w:r>
          </w:p>
        </w:tc>
        <w:tc>
          <w:tcPr>
            <w:tcW w:w="821" w:type="dxa"/>
          </w:tcPr>
          <w:p w14:paraId="6C565DCB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第 课时</w:t>
            </w:r>
          </w:p>
        </w:tc>
        <w:tc>
          <w:tcPr>
            <w:tcW w:w="1422" w:type="dxa"/>
          </w:tcPr>
          <w:p w14:paraId="42AC9AFB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679" w:type="dxa"/>
          </w:tcPr>
          <w:p w14:paraId="2705F58F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总课时</w:t>
            </w:r>
          </w:p>
        </w:tc>
        <w:tc>
          <w:tcPr>
            <w:tcW w:w="1174" w:type="dxa"/>
          </w:tcPr>
          <w:p w14:paraId="1D7D94C9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</w:tr>
      <w:tr w14:paraId="01381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9" w:type="dxa"/>
          </w:tcPr>
          <w:p w14:paraId="46EE5637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24953325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2483170E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4F526533">
            <w:pPr>
              <w:ind w:firstLine="210" w:firstLineChars="100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内容分析</w:t>
            </w:r>
          </w:p>
        </w:tc>
        <w:tc>
          <w:tcPr>
            <w:tcW w:w="6803" w:type="dxa"/>
            <w:gridSpan w:val="7"/>
          </w:tcPr>
          <w:p w14:paraId="340A4F0E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本单元的对话文本围绕“竹子”这一话题展开，从语境设置和对话内容上看，具有明显的跨文化交流性质。选择竹子作为核心话题，不仅因为它的自然属性和使用价值，更因为它的独特的文化内涵。竹子在中国传统文化中被誉为“四君子”之一，被赋予了丰富的精神内涵和道德寓意，是中国咏物诗和文人画中最常见的题材之一。综合来看，竹子不仅是自然界中独具特色的植物，也是人类生活中不可或缺的重要资源，广泛应用于社会建设的各个领域。同时，其深厚的文化内涵在中国传统文化中展现出独特的魅力，值得学生深入探究。</w:t>
            </w:r>
          </w:p>
        </w:tc>
      </w:tr>
      <w:tr w14:paraId="7C282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9" w:type="dxa"/>
          </w:tcPr>
          <w:p w14:paraId="15E65C41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76F38126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学情分析</w:t>
            </w:r>
          </w:p>
        </w:tc>
        <w:tc>
          <w:tcPr>
            <w:tcW w:w="6803" w:type="dxa"/>
            <w:gridSpan w:val="7"/>
          </w:tcPr>
          <w:p w14:paraId="3D3ABB37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八年级学生可以通过观察图片，联系生活实际展开联想。通过由浅入深的课堂活动，掌握知识要点，总结课堂重点内容。</w:t>
            </w:r>
          </w:p>
        </w:tc>
      </w:tr>
      <w:tr w14:paraId="4EB8C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9" w:type="dxa"/>
          </w:tcPr>
          <w:p w14:paraId="29945FBF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21AD8D9E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029084AF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教学目标</w:t>
            </w:r>
          </w:p>
        </w:tc>
        <w:tc>
          <w:tcPr>
            <w:tcW w:w="6803" w:type="dxa"/>
            <w:gridSpan w:val="7"/>
          </w:tcPr>
          <w:p w14:paraId="2A75ACA4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1. 掌握对话承载的语言知识，理解竹子在文化象征，生长特性，实用价值等方面的信息。同时认识扇子作为文化载体，夯实英语学习基础。（学习理解）</w:t>
            </w:r>
          </w:p>
          <w:p w14:paraId="36805AFE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2. 通过朗读，角色扮演等活动，锻炼英语听说读的实际运用能力，实现语言技能和文化器物认知的实践转换。（应用实践）</w:t>
            </w:r>
          </w:p>
          <w:p w14:paraId="01C05857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3. 挖掘竹子背后的文化，开展创意拓展（如文化小导游，视频配音），提升跨文化理解，培养创新思维与文化传播能力，实现知识的迁移与创新应用。（迁移创新）</w:t>
            </w:r>
          </w:p>
        </w:tc>
      </w:tr>
      <w:tr w14:paraId="791D1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9" w:type="dxa"/>
          </w:tcPr>
          <w:p w14:paraId="253FCF41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4FBE5321">
            <w:pPr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教学重难点分析</w:t>
            </w:r>
          </w:p>
        </w:tc>
        <w:tc>
          <w:tcPr>
            <w:tcW w:w="6803" w:type="dxa"/>
            <w:gridSpan w:val="7"/>
          </w:tcPr>
          <w:p w14:paraId="011B0D65">
            <w:pPr>
              <w:numPr>
                <w:ilvl w:val="0"/>
                <w:numId w:val="1"/>
              </w:numP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能够掌握介绍竹子的词汇，短语及重点句型；</w:t>
            </w:r>
          </w:p>
          <w:p w14:paraId="2343A882">
            <w:pPr>
              <w:numPr>
                <w:ilvl w:val="0"/>
                <w:numId w:val="1"/>
              </w:numP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能够在不同的活动中，锻炼其听说读等不同方面的能力。</w:t>
            </w:r>
          </w:p>
          <w:p w14:paraId="5675F8FE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如何引导学生观察与反思，提高学生的发散思维能力；</w:t>
            </w:r>
          </w:p>
          <w:p w14:paraId="6575BFA6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引导学生了解动植物，意识到动植物对人类的重要作用。</w:t>
            </w:r>
          </w:p>
        </w:tc>
      </w:tr>
      <w:tr w14:paraId="350F8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9" w:type="dxa"/>
          </w:tcPr>
          <w:p w14:paraId="540E99C6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教学方法</w:t>
            </w:r>
          </w:p>
        </w:tc>
        <w:tc>
          <w:tcPr>
            <w:tcW w:w="6803" w:type="dxa"/>
            <w:gridSpan w:val="7"/>
          </w:tcPr>
          <w:p w14:paraId="304A3B6D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任务型教学，情境式教学，互动教学</w:t>
            </w:r>
          </w:p>
          <w:p w14:paraId="2B42AEF4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 w14:paraId="7A4E8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9" w:type="dxa"/>
          </w:tcPr>
          <w:p w14:paraId="0BCFD247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教学准备</w:t>
            </w:r>
          </w:p>
        </w:tc>
        <w:tc>
          <w:tcPr>
            <w:tcW w:w="6803" w:type="dxa"/>
            <w:gridSpan w:val="7"/>
          </w:tcPr>
          <w:p w14:paraId="6216517C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PPT</w:t>
            </w:r>
          </w:p>
          <w:p w14:paraId="3D80E851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 w14:paraId="3022B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 w14:paraId="02F084CD">
            <w:pPr>
              <w:ind w:firstLine="3990" w:firstLineChars="1900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教学过程</w:t>
            </w:r>
          </w:p>
        </w:tc>
      </w:tr>
      <w:tr w14:paraId="403B5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9" w:type="dxa"/>
          </w:tcPr>
          <w:p w14:paraId="19C1CCA8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教学环节</w:t>
            </w:r>
          </w:p>
        </w:tc>
        <w:tc>
          <w:tcPr>
            <w:tcW w:w="4950" w:type="dxa"/>
            <w:gridSpan w:val="5"/>
          </w:tcPr>
          <w:p w14:paraId="6015ED2D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教师指导活动，学生学习活动及师生交互活动</w:t>
            </w:r>
          </w:p>
        </w:tc>
        <w:tc>
          <w:tcPr>
            <w:tcW w:w="1853" w:type="dxa"/>
            <w:gridSpan w:val="2"/>
          </w:tcPr>
          <w:p w14:paraId="30DCC7B9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设计意图</w:t>
            </w:r>
          </w:p>
        </w:tc>
      </w:tr>
      <w:tr w14:paraId="5F861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9" w:type="dxa"/>
          </w:tcPr>
          <w:p w14:paraId="1561A797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Step 1</w:t>
            </w:r>
          </w:p>
          <w:p w14:paraId="2C01A409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Lead in</w:t>
            </w:r>
          </w:p>
          <w:p w14:paraId="39F0326C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2BAC3EE2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38943A76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5851ED83">
            <w:pPr>
              <w:jc w:val="both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</w:p>
          <w:p w14:paraId="4934C929">
            <w:pPr>
              <w:jc w:val="both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71FD787F">
            <w:pPr>
              <w:jc w:val="both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44C3E3D6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Step 2 </w:t>
            </w:r>
          </w:p>
          <w:p w14:paraId="14122EC3">
            <w:pPr>
              <w:ind w:firstLine="210" w:firstLineChars="100"/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Listening</w:t>
            </w:r>
          </w:p>
          <w:p w14:paraId="3EF332AC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14EE2732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69E91168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55336481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5B29AF93">
            <w:pPr>
              <w:ind w:firstLine="210" w:firstLineChars="100"/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7745355E">
            <w:pPr>
              <w:ind w:firstLine="210" w:firstLineChars="100"/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Step 3 </w:t>
            </w:r>
          </w:p>
          <w:p w14:paraId="5308DB6A">
            <w:pPr>
              <w:ind w:firstLine="210" w:firstLineChars="100"/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Reading </w:t>
            </w:r>
          </w:p>
          <w:p w14:paraId="2FCEA216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6A1F0376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29FA13E0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0EB295D5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55F50951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42FA6113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1E2BA398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6B2E0E30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7BFDF46B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72EFB840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1A79B014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339E11B6">
            <w:pPr>
              <w:ind w:firstLine="210" w:firstLineChars="100"/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Step 4</w:t>
            </w:r>
          </w:p>
          <w:p w14:paraId="766EBA88">
            <w:pPr>
              <w:ind w:firstLine="210" w:firstLineChars="100"/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Speaking</w:t>
            </w:r>
          </w:p>
          <w:p w14:paraId="491EE93B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31656210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47DD15E5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492B10AF">
            <w:pPr>
              <w:ind w:firstLine="210" w:firstLineChars="100"/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48B6B3AA">
            <w:pPr>
              <w:ind w:firstLine="210" w:firstLineChars="100"/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50" w:type="dxa"/>
            <w:gridSpan w:val="5"/>
          </w:tcPr>
          <w:p w14:paraId="2C2ACC07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vertAlign w:val="baseline"/>
                <w:lang w:val="en-US" w:eastAsia="zh-CN"/>
              </w:rPr>
              <w:t>①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Show some pictures about bamboo. Lead in the topic of this lesson.</w:t>
            </w:r>
          </w:p>
          <w:p w14:paraId="62FCDF20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56CDE2D3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vertAlign w:val="baseline"/>
                <w:lang w:val="en-US" w:eastAsia="zh-CN"/>
              </w:rPr>
              <w:t>②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Talk about the uses of bamboo. Match the pictures with the descriptions.</w:t>
            </w:r>
          </w:p>
          <w:p w14:paraId="72491559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  <w:p w14:paraId="38E1BECD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vertAlign w:val="baseline"/>
              </w:rPr>
              <w:t>①</w:t>
            </w: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vertAlign w:val="baseline"/>
                <w:lang w:val="en-US" w:eastAsia="zh-CN"/>
              </w:rPr>
              <w:t xml:space="preserve">Show some key sentences in the listening material. </w:t>
            </w:r>
          </w:p>
          <w:p w14:paraId="5C5F425C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Ask students to listen for them and put them in the order they hear.</w:t>
            </w:r>
          </w:p>
          <w:p w14:paraId="504A7A2E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37A110CD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vertAlign w:val="baseline"/>
                <w:lang w:val="en-US" w:eastAsia="zh-CN"/>
              </w:rPr>
              <w:t>②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Listen again, then fill in the blanks in 2a.</w:t>
            </w:r>
          </w:p>
          <w:p w14:paraId="655AD9D9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  <w:p w14:paraId="68FC37A5">
            <w:pPr>
              <w:rPr>
                <w:rFonts w:hint="default" w:ascii="Times New Roman" w:hAnsi="Times New Roman" w:eastAsia="微软雅黑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vertAlign w:val="baseline"/>
                <w:lang w:val="en-US" w:eastAsia="zh-CN"/>
              </w:rPr>
              <w:t>① Read aloud, then answer the following questions.</w:t>
            </w:r>
          </w:p>
          <w:p w14:paraId="6995136E">
            <w:pPr>
              <w:rPr>
                <w:rFonts w:hint="default" w:ascii="Times New Roman" w:hAnsi="Times New Roman" w:eastAsia="微软雅黑" w:cs="Times New Roman"/>
                <w:i/>
                <w:i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/>
                <w:iCs/>
                <w:sz w:val="21"/>
                <w:szCs w:val="21"/>
                <w:vertAlign w:val="baseline"/>
                <w:lang w:val="en-US" w:eastAsia="zh-CN"/>
              </w:rPr>
              <w:t>What does Ella see on the folding fan?</w:t>
            </w:r>
          </w:p>
          <w:p w14:paraId="55A33E45">
            <w:pPr>
              <w:rPr>
                <w:rFonts w:hint="default" w:ascii="Times New Roman" w:hAnsi="Times New Roman" w:eastAsia="微软雅黑" w:cs="Times New Roman"/>
                <w:i/>
                <w:i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/>
                <w:iCs/>
                <w:sz w:val="21"/>
                <w:szCs w:val="21"/>
                <w:vertAlign w:val="baseline"/>
                <w:lang w:val="en-US" w:eastAsia="zh-CN"/>
              </w:rPr>
              <w:t>Why does bamboo often appear in Chinese paintings?</w:t>
            </w:r>
          </w:p>
          <w:p w14:paraId="7039842B">
            <w:pPr>
              <w:rPr>
                <w:rFonts w:hint="default" w:ascii="Times New Roman" w:hAnsi="Times New Roman" w:eastAsia="微软雅黑" w:cs="Times New Roman"/>
                <w:i/>
                <w:i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/>
                <w:iCs/>
                <w:sz w:val="21"/>
                <w:szCs w:val="21"/>
                <w:vertAlign w:val="baseline"/>
                <w:lang w:val="en-US" w:eastAsia="zh-CN"/>
              </w:rPr>
              <w:t>Where is the Bamboo Sea?</w:t>
            </w:r>
          </w:p>
          <w:p w14:paraId="7053FE2D">
            <w:pPr>
              <w:rPr>
                <w:rFonts w:hint="default" w:ascii="Times New Roman" w:hAnsi="Times New Roman" w:eastAsia="微软雅黑" w:cs="Times New Roman"/>
                <w:i/>
                <w:i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/>
                <w:iCs/>
                <w:sz w:val="21"/>
                <w:szCs w:val="21"/>
                <w:vertAlign w:val="baseline"/>
                <w:lang w:val="en-US" w:eastAsia="zh-CN"/>
              </w:rPr>
              <w:t>What do people use bamboo for?</w:t>
            </w:r>
          </w:p>
          <w:p w14:paraId="09566ADF">
            <w:pPr>
              <w:rPr>
                <w:rFonts w:hint="default" w:ascii="Times New Roman" w:hAnsi="Times New Roman" w:eastAsia="微软雅黑" w:cs="Times New Roman"/>
                <w:i/>
                <w:i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/>
                <w:iCs/>
                <w:sz w:val="21"/>
                <w:szCs w:val="21"/>
                <w:vertAlign w:val="baseline"/>
                <w:lang w:val="en-US" w:eastAsia="zh-CN"/>
              </w:rPr>
              <w:t>Is Ella interested in bamboo? How do you know?</w:t>
            </w:r>
          </w:p>
          <w:p w14:paraId="56247B18">
            <w:pPr>
              <w:rPr>
                <w:rFonts w:hint="default" w:ascii="Times New Roman" w:hAnsi="Times New Roman" w:eastAsia="微软雅黑" w:cs="Times New Roman"/>
                <w:i/>
                <w:iCs/>
                <w:sz w:val="21"/>
                <w:szCs w:val="21"/>
                <w:vertAlign w:val="baseline"/>
                <w:lang w:val="en-US" w:eastAsia="zh-CN"/>
              </w:rPr>
            </w:pPr>
          </w:p>
          <w:p w14:paraId="6C456535">
            <w:pPr>
              <w:rPr>
                <w:rFonts w:hint="default" w:ascii="Times New Roman" w:hAnsi="Times New Roman" w:eastAsia="微软雅黑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②</w:t>
            </w: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vertAlign w:val="baseline"/>
                <w:lang w:val="en-US" w:eastAsia="zh-CN"/>
              </w:rPr>
              <w:t>Complete the mind map with the information from 2a.</w:t>
            </w:r>
          </w:p>
          <w:p w14:paraId="04397C8A">
            <w:pPr>
              <w:rPr>
                <w:rFonts w:hint="default" w:ascii="Times New Roman" w:hAnsi="Times New Roman" w:eastAsia="微软雅黑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2A79BE11">
            <w:pPr>
              <w:rPr>
                <w:rFonts w:hint="default" w:ascii="Times New Roman" w:hAnsi="Times New Roman" w:eastAsia="微软雅黑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vertAlign w:val="baseline"/>
                <w:lang w:val="en-US" w:eastAsia="zh-CN"/>
              </w:rPr>
              <w:t>③Rewrite the conversation into a passage. Fill in the blanks with the key information. Present the Four Gentlemen and show their virtues.</w:t>
            </w:r>
          </w:p>
          <w:p w14:paraId="5268DC6E">
            <w:pPr>
              <w:rPr>
                <w:rFonts w:hint="default" w:ascii="Times New Roman" w:hAnsi="Times New Roman" w:eastAsia="微软雅黑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48850C51">
            <w:pPr>
              <w:rPr>
                <w:rFonts w:hint="default" w:ascii="Times New Roman" w:hAnsi="Times New Roman" w:eastAsia="微软雅黑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5936109E">
            <w:pPr>
              <w:rPr>
                <w:rFonts w:hint="default" w:ascii="Times New Roman" w:hAnsi="Times New Roman" w:eastAsia="微软雅黑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vertAlign w:val="baseline"/>
                <w:lang w:val="en-US" w:eastAsia="zh-CN"/>
              </w:rPr>
              <w:t>①After watching a video, learn more about bamboo. Then, work in groups of four,make up their own conversations.</w:t>
            </w:r>
          </w:p>
          <w:p w14:paraId="67A8ECD4">
            <w:pPr>
              <w:rPr>
                <w:rFonts w:hint="default" w:ascii="Times New Roman" w:hAnsi="Times New Roman" w:eastAsia="微软雅黑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3F421B43">
            <w:pPr>
              <w:rPr>
                <w:rFonts w:hint="default" w:ascii="Times New Roman" w:hAnsi="Times New Roman" w:eastAsia="微软雅黑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vertAlign w:val="baseline"/>
                <w:lang w:val="en-US" w:eastAsia="zh-CN"/>
              </w:rPr>
              <w:t>② Ask some groups to role play their conversations.</w:t>
            </w:r>
          </w:p>
          <w:p w14:paraId="5593E16D">
            <w:pPr>
              <w:rPr>
                <w:rFonts w:hint="default" w:ascii="Times New Roman" w:hAnsi="Times New Roman" w:eastAsia="微软雅黑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158E5AE8">
            <w:pPr>
              <w:rPr>
                <w:rFonts w:hint="default" w:ascii="Times New Roman" w:hAnsi="Times New Roman" w:eastAsia="微软雅黑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4F28BA36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  <w:p w14:paraId="37F1CA8E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  <w:p w14:paraId="31911B10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  <w:p w14:paraId="70BD92D9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853" w:type="dxa"/>
            <w:gridSpan w:val="2"/>
          </w:tcPr>
          <w:p w14:paraId="6C6202A6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展示与竹子相关的图片，让学生熟悉它们的音形义，为后续的听力活动做好准备。</w:t>
            </w:r>
          </w:p>
          <w:p w14:paraId="64F373A2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0EFD2718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0B57EE5E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通过增加听力次数，补充听力活动等方式，循序渐进地培养学生获取主旨大意，关键信息和细节的能力。</w:t>
            </w:r>
          </w:p>
          <w:p w14:paraId="4828D90F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7FC62C0C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45EF37B8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通过引导学生逐步梳理文本信息并构建思维导图，将零散的语言知识点有机整合为层次分明的知识网络，使学生在理解单点知识的同时， 自然建立起概念间的逻辑关联。</w:t>
            </w:r>
          </w:p>
          <w:p w14:paraId="19843D47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2A959A8D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3E66EB7A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56B0664F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151B700B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引导学生运用所学语言知识，转述对话文本的内容，实现迁移运用。</w:t>
            </w:r>
          </w:p>
        </w:tc>
      </w:tr>
      <w:tr w14:paraId="0C6DA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9" w:type="dxa"/>
          </w:tcPr>
          <w:p w14:paraId="5650E8D0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425ECC70">
            <w:pPr>
              <w:ind w:firstLine="210" w:firstLineChars="100"/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3C20CB41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3" w:type="dxa"/>
            <w:gridSpan w:val="7"/>
          </w:tcPr>
          <w:p w14:paraId="10F73830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vertAlign w:val="baseline"/>
              </w:rPr>
              <w:t>①Must-do:</w:t>
            </w: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vertAlign w:val="baseline"/>
              </w:rPr>
              <w:br w:type="textWrapping"/>
            </w: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vertAlign w:val="baseline"/>
              </w:rPr>
              <w:t>1. Read the conversation in 2a</w:t>
            </w: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vertAlign w:val="baseline"/>
              </w:rPr>
              <w:br w:type="textWrapping"/>
            </w: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vertAlign w:val="baseline"/>
              </w:rPr>
              <w:t xml:space="preserve">2. Finish the related exercise  </w:t>
            </w: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vertAlign w:val="baseline"/>
              </w:rPr>
              <w:br w:type="textWrapping"/>
            </w: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vertAlign w:val="baseline"/>
              </w:rPr>
              <w:t>②Choose-to-do:</w:t>
            </w: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vertAlign w:val="baseline"/>
              </w:rPr>
              <w:br w:type="textWrapping"/>
            </w: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vertAlign w:val="baseline"/>
              </w:rPr>
              <w:t>1. Make a script for the video</w:t>
            </w: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vertAlign w:val="baseline"/>
              </w:rPr>
              <w:br w:type="textWrapping"/>
            </w: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vertAlign w:val="baseline"/>
              </w:rPr>
              <w:t>2. Introduce another plant you like</w:t>
            </w:r>
          </w:p>
        </w:tc>
      </w:tr>
      <w:tr w14:paraId="2BAFF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9" w:type="dxa"/>
          </w:tcPr>
          <w:p w14:paraId="7888C866"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0DE74581"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3AF88251"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0B2728CB"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702B9006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教学反思</w:t>
            </w:r>
          </w:p>
        </w:tc>
        <w:tc>
          <w:tcPr>
            <w:tcW w:w="6803" w:type="dxa"/>
            <w:gridSpan w:val="7"/>
          </w:tcPr>
          <w:p w14:paraId="38E2A24A">
            <w:pPr>
              <w:ind w:firstLine="420" w:firstLineChars="200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本节课以“竹”为主题，围绕折叠扇与竹文化展开听说读写综合训练，旨在实现语言学习与文化理解的有机融合。以下是对本课教学的总结与反思：</w:t>
            </w:r>
          </w:p>
          <w:p w14:paraId="113DD8A6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一、教学亮点</w:t>
            </w:r>
          </w:p>
          <w:p w14:paraId="1ABE6CF4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1. 主题鲜明，文化浸润自然</w:t>
            </w:r>
          </w:p>
          <w:p w14:paraId="6DCCC0D0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 xml:space="preserve">    以“竹”为主线，从扇子上的竹画引入，逐步引导学生理解竹的生长特性、实用价值与文化象征，内容层层递进，文化知识自然融入语言学习中，学生兴趣浓厚。</w:t>
            </w:r>
          </w:p>
          <w:p w14:paraId="530A158B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2. 任务设计层次清晰，语言能力逐步提升</w:t>
            </w:r>
          </w:p>
          <w:p w14:paraId="65AB5E63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 xml:space="preserve">    通过听力排序、填空、问答、思维导图、小组对话等多样化任务，学生从理解到应用，从输入到输出，逐步掌握目标语言，并在真实语境中运用，体现了“学习理解—应用实践—迁移创新”的教学路径。</w:t>
            </w:r>
          </w:p>
          <w:p w14:paraId="21808C3A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3. 情境创设真实，激发学生表达欲望</w:t>
            </w:r>
          </w:p>
          <w:p w14:paraId="4141C4AE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 xml:space="preserve">   “竹海小导游”角色扮演活动贴近生活，学生乐于参与，在模拟真实交际中锻炼口语表达能力，增强文化自信与传播意识。</w:t>
            </w:r>
          </w:p>
          <w:p w14:paraId="0D16A9E1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  <w:p w14:paraId="0B00BCF2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二、存在问题与改进方向</w:t>
            </w:r>
          </w:p>
          <w:p w14:paraId="6E8E3761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1. 部分学生语言输出仍显生硬</w:t>
            </w:r>
          </w:p>
          <w:p w14:paraId="5078D464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 xml:space="preserve">   在小组对话中，部分学生在表达竹文化内涵时依赖文本内容，缺乏个性化表达。今后应提供更多句型支架和词汇支持，鼓励学生进行创造性表达。</w:t>
            </w:r>
          </w:p>
          <w:p w14:paraId="7E5087F7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2. 时间分配需更合理</w:t>
            </w:r>
          </w:p>
          <w:p w14:paraId="36CB9F73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 xml:space="preserve">   部分听力任务耗时较长，导致最后的小组展示时间略显紧张。后续可考虑将部分任务作为预习或课后延伸，确保课堂节奏更紧凑。</w:t>
            </w:r>
          </w:p>
          <w:p w14:paraId="5D186E64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  <w:p w14:paraId="19585B8B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三、教学启示</w:t>
            </w:r>
          </w:p>
          <w:p w14:paraId="701A1444">
            <w:pPr>
              <w:ind w:firstLine="420" w:firstLineChars="200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本课通过“竹”这一文化载体，成功实现了语言教学与文化教育的双目标。学生不仅在语言技能上有所提升，更在文化认知与传播能力上获得成长。今后教学中，将继续探索如何将中国传统文化元素更自然、更深入地融入英语课堂，让学生在学语言的同时，树立文化自信，成为有国际视野的文化传播者。</w:t>
            </w:r>
          </w:p>
        </w:tc>
      </w:tr>
      <w:bookmarkEnd w:id="0"/>
    </w:tbl>
    <w:p w14:paraId="686E3F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B2860E"/>
    <w:multiLevelType w:val="singleLevel"/>
    <w:tmpl w:val="D6B2860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1E5400"/>
    <w:rsid w:val="191E5400"/>
    <w:rsid w:val="1BBB36F6"/>
    <w:rsid w:val="54D73196"/>
    <w:rsid w:val="54FD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1086</Words>
  <Characters>1858</Characters>
  <Lines>0</Lines>
  <Paragraphs>0</Paragraphs>
  <TotalTime>5</TotalTime>
  <ScaleCrop>false</ScaleCrop>
  <LinksUpToDate>false</LinksUpToDate>
  <CharactersWithSpaces>2048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2025-10-13T12:37:00Z</dcterms:created>
  <dc:creator>动脑筋</dc:creator>
  <cp:lastModifiedBy>动脑筋</cp:lastModifiedBy>
  <cp:lastPrinted>2025-10-20T13:48:00Z</cp:lastPrinted>
  <dcterms:modified xsi:type="dcterms:W3CDTF">2025-10-21T09:50:50Z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DBAC5FF1B239409697EC9D0AC77E6DCC_11</vt:lpwstr>
  </property>
  <property fmtid="{D5CDD505-2E9C-101B-9397-08002B2CF9AE}" pid="4" name="KSOTemplateDocerSaveRecord">
    <vt:lpwstr>eyJoZGlkIjoiMmRiNGQ2MmE1NzY3ZThkNWFmODU1ZGJmN2ZlNzU0YzYiLCJ1c2VySWQiOiI0MzUxMDQ1MDkifQ==</vt:lpwstr>
  </property>
</Properties>
</file>