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3920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第六课　提升法治素养</w:t>
      </w:r>
    </w:p>
    <w:p w14:paraId="36D9EE17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第</w:t>
      </w:r>
      <w:r>
        <w:rPr>
          <w:rFonts w:ascii="Times New Roman" w:hAnsi="Times New Roman" w:eastAsia="黑体" w:cs="Times New Roman"/>
          <w:b/>
        </w:rPr>
        <w:t>1</w:t>
      </w:r>
      <w:r>
        <w:rPr>
          <w:rFonts w:ascii="Times New Roman" w:hAnsi="Times New Roman" w:eastAsia="黑体" w:cs="Times New Roman"/>
        </w:rPr>
        <w:t>课时　树立法治观念</w:t>
      </w:r>
    </w:p>
    <w:p w14:paraId="18752452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</w:p>
    <w:p w14:paraId="40972A4C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INCLUDEPICTURE"课程目标.TIF"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4963795" cy="348615"/>
            <wp:effectExtent l="0" t="0" r="4445" b="1905"/>
            <wp:docPr id="521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435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496"/>
        <w:gridCol w:w="2193"/>
      </w:tblGrid>
      <w:tr w14:paraId="4690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A8C35A7">
            <w:pPr>
              <w:pStyle w:val="3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学习主题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A926B2">
            <w:pPr>
              <w:pStyle w:val="3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内容要求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5CE9BFF">
            <w:pPr>
              <w:pStyle w:val="3"/>
              <w:jc w:val="center"/>
              <w:rPr>
                <w:rFonts w:hint="eastAsia" w:ascii="MingLiU_HKSCS" w:hAnsi="MingLiU_HKSCS" w:eastAsia="MingLiU_HKSCS" w:cs="MingLiU_HKSCS"/>
              </w:rPr>
            </w:pPr>
            <w:r>
              <w:rPr>
                <w:rFonts w:ascii="Times New Roman" w:hAnsi="Times New Roman" w:eastAsia="黑体" w:cs="Times New Roman"/>
              </w:rPr>
              <w:t>核心素养</w:t>
            </w:r>
          </w:p>
        </w:tc>
      </w:tr>
      <w:tr w14:paraId="2834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41D0E58A">
            <w:pPr>
              <w:pStyle w:val="3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法治教育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839C6BF">
            <w:pPr>
              <w:pStyle w:val="3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树立宪法法律至上观念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B391AD3">
            <w:pPr>
              <w:pStyle w:val="3"/>
              <w:jc w:val="center"/>
              <w:rPr>
                <w:rFonts w:ascii="Times New Roman" w:hAnsi="Times New Roman" w:eastAsia="MingLiU_HKSCS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法治观念</w:t>
            </w:r>
          </w:p>
        </w:tc>
      </w:tr>
    </w:tbl>
    <w:p w14:paraId="27E37CBE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INCLUDEPICTURE"教学重难点.TIF"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4963795" cy="348615"/>
            <wp:effectExtent l="0" t="0" r="4445" b="1905"/>
            <wp:docPr id="502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43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024F5151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重点：树立法治观念的原因</w:t>
      </w:r>
      <w:r>
        <w:rPr>
          <w:rFonts w:ascii="Times New Roman" w:hAnsi="Times New Roman" w:eastAsia="MingLiU_HKSCS" w:cs="Times New Roman"/>
        </w:rPr>
        <w:t>。</w:t>
      </w:r>
    </w:p>
    <w:p w14:paraId="723D6AD9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难点：树立法治观念的做法</w:t>
      </w:r>
      <w:r>
        <w:rPr>
          <w:rFonts w:ascii="Times New Roman" w:hAnsi="Times New Roman" w:eastAsia="MingLiU_HKSCS" w:cs="Times New Roman"/>
        </w:rPr>
        <w:t>。</w:t>
      </w:r>
    </w:p>
    <w:p w14:paraId="17622171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INCLUDEPICTURE"教学过程.TIF"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4963795" cy="348615"/>
            <wp:effectExtent l="0" t="0" r="4445" b="1905"/>
            <wp:docPr id="506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437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3EC2AADA">
      <w:pPr>
        <w:pStyle w:val="3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INCLUDEPICTURE"导入新课.TIF"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729615" cy="184785"/>
            <wp:effectExtent l="0" t="0" r="1905" b="13335"/>
            <wp:docPr id="507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438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631C808C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漫画导入：课件展示漫画</w:t>
      </w:r>
      <w:r>
        <w:rPr>
          <w:rFonts w:ascii="Times New Roman" w:hAnsi="Times New Roman" w:eastAsia="MingLiU_HKSCS" w:cs="Times New Roman"/>
        </w:rPr>
        <w:t>。</w:t>
      </w:r>
    </w:p>
    <w:p w14:paraId="32655053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091815" cy="1077595"/>
            <wp:effectExtent l="0" t="0" r="1905" b="4445"/>
            <wp:docPr id="505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439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95A0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思考：同学们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你们怎么看待上面漫画中人物的行为？</w:t>
      </w:r>
    </w:p>
    <w:p w14:paraId="7BC6C73D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答案提示：漫画中人物的行为是违法行为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体现了他们缺乏法治观念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不能自觉遵守法律</w:t>
      </w:r>
      <w:r>
        <w:rPr>
          <w:rFonts w:ascii="Times New Roman" w:hAnsi="Times New Roman" w:eastAsia="MingLiU_HKSCS" w:cs="Times New Roman"/>
        </w:rPr>
        <w:t>。</w:t>
      </w:r>
    </w:p>
    <w:p w14:paraId="422A2631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教师总结：法律是全体社会成员共同遵守的行为规范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违法将会受到法律的制裁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作为新时代的中学生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我们应树立法治观念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自觉遵守法律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接下来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我们一起来学习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树立法治观念</w:t>
      </w:r>
      <w:r>
        <w:rPr>
          <w:rFonts w:hAnsi="宋体" w:cs="Times New Roman"/>
        </w:rPr>
        <w:t>”</w:t>
      </w:r>
      <w:r>
        <w:rPr>
          <w:rFonts w:ascii="Times New Roman" w:hAnsi="Times New Roman" w:eastAsia="MingLiU_HKSCS" w:cs="Times New Roman"/>
        </w:rPr>
        <w:t>。</w:t>
      </w:r>
    </w:p>
    <w:p w14:paraId="6190409D">
      <w:pPr>
        <w:pStyle w:val="3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INCLUDEPICTURE"讲授新课.TIF"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729615" cy="184785"/>
            <wp:effectExtent l="0" t="0" r="1905" b="13335"/>
            <wp:docPr id="497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440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3352D73F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活动一：课件展示材料</w:t>
      </w:r>
      <w:r>
        <w:rPr>
          <w:rFonts w:ascii="Times New Roman" w:hAnsi="Times New Roman" w:eastAsia="MingLiU_HKSCS" w:cs="Times New Roman"/>
        </w:rPr>
        <w:t>。</w:t>
      </w:r>
    </w:p>
    <w:p w14:paraId="44B35612">
      <w:pPr>
        <w:pStyle w:val="3"/>
        <w:ind w:firstLine="420" w:firstLineChars="200"/>
        <w:rPr>
          <w:rFonts w:hint="eastAsia" w:ascii="MingLiU_HKSCS" w:hAnsi="MingLiU_HKSCS" w:eastAsia="MingLiU_HKSCS" w:cs="MingLiU_HKSCS"/>
        </w:rPr>
      </w:pPr>
      <w:r>
        <w:rPr>
          <w:rFonts w:ascii="Times New Roman" w:hAnsi="Times New Roman" w:eastAsia="楷体_GB2312" w:cs="Times New Roman"/>
        </w:rPr>
        <w:t>未成年人保护法规定父母必须抚养未成年子女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守护我们的成长。</w:t>
      </w:r>
    </w:p>
    <w:p w14:paraId="7D1FD8F7">
      <w:pPr>
        <w:pStyle w:val="3"/>
        <w:ind w:firstLine="420" w:firstLineChars="200"/>
        <w:rPr>
          <w:rFonts w:hint="eastAsia" w:ascii="MingLiU_HKSCS" w:hAnsi="MingLiU_HKSCS" w:eastAsia="MingLiU_HKSCS" w:cs="MingLiU_HKSCS"/>
        </w:rPr>
      </w:pPr>
      <w:r>
        <w:rPr>
          <w:rFonts w:ascii="Times New Roman" w:hAnsi="Times New Roman" w:eastAsia="楷体_GB2312" w:cs="Times New Roman"/>
        </w:rPr>
        <w:t>义务教育法规定公民享有受教育的权利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保障我们坐在教室里学习。</w:t>
      </w:r>
    </w:p>
    <w:p w14:paraId="3E061D59">
      <w:pPr>
        <w:pStyle w:val="3"/>
        <w:ind w:firstLine="420" w:firstLineChars="200"/>
        <w:rPr>
          <w:rFonts w:hint="eastAsia" w:ascii="MingLiU_HKSCS" w:hAnsi="MingLiU_HKSCS" w:eastAsia="MingLiU_HKSCS" w:cs="MingLiU_HKSCS"/>
        </w:rPr>
      </w:pPr>
      <w:r>
        <w:rPr>
          <w:rFonts w:ascii="Times New Roman" w:hAnsi="Times New Roman" w:eastAsia="楷体_GB2312" w:cs="Times New Roman"/>
        </w:rPr>
        <w:t>民法典规定买卖要公平诚信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保护我们作为消费者的权益。</w:t>
      </w:r>
    </w:p>
    <w:p w14:paraId="13F02F9C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楷体_GB2312" w:cs="Times New Roman"/>
        </w:rPr>
        <w:t>刑法规定不能偷盗、抢劫、伤害他人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维护社会的安全。</w:t>
      </w:r>
    </w:p>
    <w:p w14:paraId="51149219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思考：上述材料说明了什么？</w:t>
      </w:r>
    </w:p>
    <w:p w14:paraId="644B6D33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学生回答</w:t>
      </w:r>
      <w:r>
        <w:rPr>
          <w:rFonts w:ascii="Times New Roman" w:hAnsi="Times New Roman" w:eastAsia="MingLiU_HKSCS" w:cs="Times New Roman"/>
        </w:rPr>
        <w:t>。</w:t>
      </w:r>
    </w:p>
    <w:p w14:paraId="60FD7AA1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教师总结：人类社会的存在和发展离不开各种社会规则和行为规范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法律是一种社会规则和行为规范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是评价人们的行为是否合法有效的准绳</w:t>
      </w:r>
      <w:r>
        <w:rPr>
          <w:rFonts w:ascii="Times New Roman" w:hAnsi="Times New Roman" w:eastAsia="MingLiU_HKSCS" w:cs="Times New Roman"/>
        </w:rPr>
        <w:t>。</w:t>
      </w:r>
    </w:p>
    <w:p w14:paraId="4BC8F114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活动二：课件展示案例</w:t>
      </w:r>
      <w:r>
        <w:rPr>
          <w:rFonts w:ascii="Times New Roman" w:hAnsi="Times New Roman" w:eastAsia="MingLiU_HKSCS" w:cs="Times New Roman"/>
        </w:rPr>
        <w:t>。</w:t>
      </w:r>
    </w:p>
    <w:p w14:paraId="6871643D">
      <w:pPr>
        <w:pStyle w:val="3"/>
        <w:ind w:firstLine="420" w:firstLineChars="200"/>
        <w:rPr>
          <w:rFonts w:hint="eastAsia" w:ascii="MingLiU_HKSCS" w:hAnsi="MingLiU_HKSCS" w:eastAsia="MingLiU_HKSCS" w:cs="MingLiU_HKSCS"/>
        </w:rPr>
      </w:pPr>
      <w:r>
        <w:rPr>
          <w:rFonts w:ascii="Times New Roman" w:hAnsi="Times New Roman" w:eastAsia="楷体_GB2312" w:cs="Times New Roman"/>
        </w:rPr>
        <w:t>崔某在网络平台发布留言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公然侮辱英雄烈士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被依法处以行政处罚。</w:t>
      </w:r>
    </w:p>
    <w:p w14:paraId="74EAC5CC">
      <w:pPr>
        <w:pStyle w:val="3"/>
        <w:ind w:firstLine="420" w:firstLineChars="200"/>
        <w:rPr>
          <w:rFonts w:hint="eastAsia" w:ascii="MingLiU_HKSCS" w:hAnsi="MingLiU_HKSCS" w:eastAsia="MingLiU_HKSCS" w:cs="MingLiU_HKSCS"/>
        </w:rPr>
      </w:pPr>
      <w:r>
        <w:rPr>
          <w:rFonts w:ascii="Times New Roman" w:hAnsi="Times New Roman" w:eastAsia="楷体_GB2312" w:cs="Times New Roman"/>
        </w:rPr>
        <w:t>一名旅客阻拦动车发车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导致列车延误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被警方依法行政拘留5日并处罚款200元。</w:t>
      </w:r>
    </w:p>
    <w:p w14:paraId="2E471215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楷体_GB2312" w:cs="Times New Roman"/>
        </w:rPr>
        <w:t>一男子掌掴拉拽正在驾驶的公交司机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被当地人民法院以妨害安全驾驶罪判处拘役三个月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缓刑三个月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并处罚金人民币2 000元。</w:t>
      </w:r>
    </w:p>
    <w:p w14:paraId="234E78FB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思考：上述案例给我们带来哪些警示？</w:t>
      </w:r>
    </w:p>
    <w:p w14:paraId="12573DB4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学生回答</w:t>
      </w:r>
      <w:r>
        <w:rPr>
          <w:rFonts w:ascii="Times New Roman" w:hAnsi="Times New Roman" w:eastAsia="MingLiU_HKSCS" w:cs="Times New Roman"/>
        </w:rPr>
        <w:t>。</w:t>
      </w:r>
    </w:p>
    <w:p w14:paraId="55DFC63D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教师总结：我们必须在法律范围内活动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以法律为行为准则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依照法律行使权利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履行义务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树立法治观念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学会依法办事</w:t>
      </w:r>
      <w:r>
        <w:rPr>
          <w:rFonts w:ascii="Times New Roman" w:hAnsi="Times New Roman" w:eastAsia="MingLiU_HKSCS" w:cs="Times New Roman"/>
        </w:rPr>
        <w:t>。</w:t>
      </w:r>
    </w:p>
    <w:p w14:paraId="5C8C13DE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活动三：课件展示案例</w:t>
      </w:r>
      <w:r>
        <w:rPr>
          <w:rFonts w:ascii="Times New Roman" w:hAnsi="Times New Roman" w:eastAsia="MingLiU_HKSCS" w:cs="Times New Roman"/>
        </w:rPr>
        <w:t>。</w:t>
      </w:r>
    </w:p>
    <w:p w14:paraId="1682C00A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案例一：</w:t>
      </w:r>
      <w:r>
        <w:rPr>
          <w:rFonts w:ascii="Times New Roman" w:hAnsi="Times New Roman" w:eastAsia="楷体_GB2312" w:cs="Times New Roman"/>
        </w:rPr>
        <w:t>某地一名居民发现街道旁的消防栓损坏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主动联系相关部门进行维修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并在社区群里提醒大家爱护公共设施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居民们纷纷响应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共同维护周边公共设施。</w:t>
      </w:r>
    </w:p>
    <w:p w14:paraId="2F205A02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黑体" w:cs="Times New Roman"/>
        </w:rPr>
        <w:t>案例二：</w:t>
      </w:r>
      <w:r>
        <w:rPr>
          <w:rFonts w:ascii="Times New Roman" w:hAnsi="Times New Roman" w:eastAsia="楷体_GB2312" w:cs="Times New Roman"/>
        </w:rPr>
        <w:t>某企业为谋取利益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故意偷排工业废水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被群众举报后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受到法律严惩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但该企业负责人仍认为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只要不被发现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违规操作也没关系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。</w:t>
      </w:r>
    </w:p>
    <w:p w14:paraId="4D8B4B3C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思考：为什么案例一中的居民会主动维护公共设施？案例二中的企业负责人的想法错在哪里？</w:t>
      </w:r>
    </w:p>
    <w:p w14:paraId="286D8357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答案提示：案例一中的居民能够发自内心地认可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崇尚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遵守和服从法律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案例二中的企业负责人缺乏法治观念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即使没有外在的监督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也应该自觉遵守法律</w:t>
      </w:r>
      <w:r>
        <w:rPr>
          <w:rFonts w:ascii="Times New Roman" w:hAnsi="Times New Roman" w:eastAsia="MingLiU_HKSCS" w:cs="Times New Roman"/>
        </w:rPr>
        <w:t>。</w:t>
      </w:r>
    </w:p>
    <w:p w14:paraId="73C9BE44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教师总结：法治观念体现为人们对法律发自内心的认可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崇尚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遵守和服从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法律的权威源自人民的内心拥护和真诚信仰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只有当法律真正铭刻在内心时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尊法学法守法用法才会成为人们的共同追求和自觉行为</w:t>
      </w:r>
      <w:r>
        <w:rPr>
          <w:rFonts w:ascii="Times New Roman" w:hAnsi="Times New Roman" w:eastAsia="MingLiU_HKSCS" w:cs="Times New Roman"/>
        </w:rPr>
        <w:t>。</w:t>
      </w:r>
    </w:p>
    <w:p w14:paraId="11CAD7CF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活动四：课件展示案例</w:t>
      </w:r>
      <w:r>
        <w:rPr>
          <w:rFonts w:ascii="Times New Roman" w:hAnsi="Times New Roman" w:eastAsia="MingLiU_HKSCS" w:cs="Times New Roman"/>
        </w:rPr>
        <w:t>。</w:t>
      </w:r>
    </w:p>
    <w:p w14:paraId="251B9E46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楷体_GB2312" w:cs="Times New Roman"/>
        </w:rPr>
        <w:t>2025年5月20日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江苏省连云港市中级人民法院一审公开宣判河北省纪委原副书记、省监委原副主任陈某祥受贿案。经审理查明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被告人陈某祥利用职务上的便利以及职权、地位形成的便利条件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为有关单位和个人在项目承揽、企业经营、案件处理等事项上提供帮助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直接或者通过他人非法收受财物共计折合人民币3 000万余元。对被告人陈某祥以受贿罪判处有期徒刑十二年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并处罚金人民币二百万元；对其受贿所得财物及孳息依法予以追缴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上缴国库。</w:t>
      </w:r>
    </w:p>
    <w:p w14:paraId="4EF70CA0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思考：上述案例给我们带来哪些警示？</w:t>
      </w:r>
    </w:p>
    <w:p w14:paraId="4DA9E9BB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答案提示：敬畏和信仰法律</w:t>
      </w:r>
      <w:r>
        <w:rPr>
          <w:rFonts w:ascii="Times New Roman" w:hAnsi="Times New Roman" w:eastAsia="MingLiU_HKSCS" w:cs="Times New Roman"/>
        </w:rPr>
        <w:t>。</w:t>
      </w:r>
    </w:p>
    <w:p w14:paraId="347D2163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教师分析：这一案件体现了法律是全体社会成员共同遵守的行为规范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无论何人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只要触犯法律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都将受到法律的制裁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司法机关对案件的严肃处理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维护了法律的尊严和权威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让人们看到法律红线不可触碰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法律底线不可逾越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也让民众更加相信法律的力量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增强了对法律的敬畏和信仰</w:t>
      </w:r>
      <w:r>
        <w:rPr>
          <w:rFonts w:ascii="Times New Roman" w:hAnsi="Times New Roman" w:eastAsia="MingLiU_HKSCS" w:cs="Times New Roman"/>
        </w:rPr>
        <w:t>。</w:t>
      </w:r>
    </w:p>
    <w:p w14:paraId="57B11667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教师总结：敬畏和信仰法律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我们要坚持宪法法律至上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敬畏法律规则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相信法律的力量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牢固树立法律红线不能触碰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法律底线不可逾越的观念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自觉自愿地遵守法律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把依法办事当成自己的生活习惯</w:t>
      </w:r>
      <w:r>
        <w:rPr>
          <w:rFonts w:ascii="Times New Roman" w:hAnsi="Times New Roman" w:eastAsia="MingLiU_HKSCS" w:cs="Times New Roman"/>
        </w:rPr>
        <w:t>。</w:t>
      </w:r>
    </w:p>
    <w:p w14:paraId="731B5BB0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活动五：课件展示材料</w:t>
      </w:r>
      <w:r>
        <w:rPr>
          <w:rFonts w:ascii="Times New Roman" w:hAnsi="Times New Roman" w:eastAsia="MingLiU_HKSCS" w:cs="Times New Roman"/>
        </w:rPr>
        <w:t>。</w:t>
      </w:r>
    </w:p>
    <w:p w14:paraId="2DCF687C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楷体_GB2312" w:cs="Times New Roman"/>
        </w:rPr>
        <w:t>某社区举办系列法律讲座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内容涵盖消费者权益保护法等。居民王阿姨参加讲座后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学习到诸多法律知识。后来她购买的保健品被查出是三无产品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商家拒绝退货退款。王阿姨依据在讲座上学到的消费者权益保护法知识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与商家协商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表明商家行为违法。协商无果后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王阿姨向消费者协会投诉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最终成功获得退款与赔偿。</w:t>
      </w:r>
    </w:p>
    <w:p w14:paraId="5B94719B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思考：上述材料给我们带来哪些启示？</w:t>
      </w:r>
    </w:p>
    <w:p w14:paraId="4501EC8B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答案提示：积极主动地学习法律</w:t>
      </w:r>
      <w:r>
        <w:rPr>
          <w:rFonts w:ascii="Times New Roman" w:hAnsi="Times New Roman" w:eastAsia="MingLiU_HKSCS" w:cs="Times New Roman"/>
        </w:rPr>
        <w:t>。</w:t>
      </w:r>
    </w:p>
    <w:p w14:paraId="5BF80755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教师分析：王阿姨积极地学习基本法律常识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在面对消费纠纷时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能依据法律理性分析问题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成功维护自身合法权益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展现出学习法律对提升维护自身合法权益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参与社会生活的能力的积极作用</w:t>
      </w:r>
      <w:r>
        <w:rPr>
          <w:rFonts w:ascii="Times New Roman" w:hAnsi="Times New Roman" w:eastAsia="MingLiU_HKSCS" w:cs="Times New Roman"/>
        </w:rPr>
        <w:t>。</w:t>
      </w:r>
    </w:p>
    <w:p w14:paraId="3E0983A3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教师总结：积极主动地学习法律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一方面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我们要学习个人成长和参与社会生活必备的基本法律常识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正确理解法律；另一方面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我们要积极参与各种法治实践活动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理性分析社会生活中的法律问题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提升维护自身合法权益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参与社会生活的能力</w:t>
      </w:r>
      <w:r>
        <w:rPr>
          <w:rFonts w:ascii="Times New Roman" w:hAnsi="Times New Roman" w:eastAsia="MingLiU_HKSCS" w:cs="Times New Roman"/>
        </w:rPr>
        <w:t>。</w:t>
      </w:r>
    </w:p>
    <w:p w14:paraId="0EFBFCB4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活动六：课件展示材料</w:t>
      </w:r>
      <w:r>
        <w:rPr>
          <w:rFonts w:ascii="Times New Roman" w:hAnsi="Times New Roman" w:eastAsia="MingLiU_HKSCS" w:cs="Times New Roman"/>
        </w:rPr>
        <w:t>。</w:t>
      </w:r>
    </w:p>
    <w:p w14:paraId="4FC531A9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楷体_GB2312" w:cs="Times New Roman"/>
        </w:rPr>
        <w:t>外卖小哥小张从事外卖配送工作多年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始终严格遵守交通规则。即使在订单高峰期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时间紧张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他也从不闯红灯、逆行、超速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总是佩戴好头盔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在规定车道行驶。他说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遵守交规不仅是对自己负责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也是对他人的安全负责。他的行为也影响了身边的其他外卖员</w:t>
      </w:r>
      <w:r>
        <w:rPr>
          <w:rFonts w:hint="eastAsia" w:ascii="MingLiU_HKSCS" w:hAnsi="MingLiU_HKSCS" w:eastAsia="MingLiU_HKSCS" w:cs="MingLiU_HKSCS"/>
        </w:rPr>
        <w:t>，</w:t>
      </w:r>
      <w:r>
        <w:rPr>
          <w:rFonts w:ascii="Times New Roman" w:hAnsi="Times New Roman" w:eastAsia="楷体_GB2312" w:cs="Times New Roman"/>
        </w:rPr>
        <w:t>带动大家一起文明出行。</w:t>
      </w:r>
    </w:p>
    <w:p w14:paraId="574A7A2F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思考：外卖小哥的行为给我们带来哪些启示？</w:t>
      </w:r>
    </w:p>
    <w:p w14:paraId="78AABE38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答案提示：树立守法光荣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违法可耻的观念</w:t>
      </w:r>
      <w:r>
        <w:rPr>
          <w:rFonts w:ascii="Times New Roman" w:hAnsi="Times New Roman" w:eastAsia="MingLiU_HKSCS" w:cs="Times New Roman"/>
        </w:rPr>
        <w:t>。</w:t>
      </w:r>
    </w:p>
    <w:p w14:paraId="28F4A807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教师分析：外卖小哥小张从遵守交通规则这一细节做起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树立了守法光荣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违法可耻的观念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他的行为不仅保障了自身安全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也影响了身边人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有利于营造良好的交通秩序和尊法守法的社会氛围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践行了社会主义核心价值观的要求</w:t>
      </w:r>
      <w:r>
        <w:rPr>
          <w:rFonts w:ascii="Times New Roman" w:hAnsi="Times New Roman" w:eastAsia="MingLiU_HKSCS" w:cs="Times New Roman"/>
        </w:rPr>
        <w:t>。</w:t>
      </w:r>
    </w:p>
    <w:p w14:paraId="3778F59E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教师总结：树立守法光荣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违法可耻的观念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在社会生活中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我们要从细节抓起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从小事做起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从遵守规则做起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如遵守交通规则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做好垃圾分类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杜绝餐饮浪费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营造清朗网络空间等；自觉践行社会主义核心价值观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自觉履行法定义务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社会责任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家庭责任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为形成尚德守法的价值取向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营造尊崇法治的社会氛围作出自己的贡献</w:t>
      </w:r>
      <w:r>
        <w:rPr>
          <w:rFonts w:ascii="Times New Roman" w:hAnsi="Times New Roman" w:eastAsia="MingLiU_HKSCS" w:cs="Times New Roman"/>
        </w:rPr>
        <w:t>。</w:t>
      </w:r>
    </w:p>
    <w:p w14:paraId="6831AD6F">
      <w:pPr>
        <w:pStyle w:val="3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INCLUDEPICTURE"课堂小结.TIF"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729615" cy="184785"/>
            <wp:effectExtent l="0" t="0" r="1905" b="13335"/>
            <wp:docPr id="520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441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1E4236F7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同学们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今天这堂课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我们一起深入探讨了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树立法治观念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这一重要内容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通过具体的案例分析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我们明白了树立法治观念要做到敬畏和信仰法律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积极主动地学习法律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树立守法光荣</w:t>
      </w:r>
      <w:r>
        <w:rPr>
          <w:rFonts w:ascii="Times New Roman" w:hAnsi="Times New Roman" w:eastAsia="MingLiU_HKSCS" w:cs="Times New Roman"/>
        </w:rPr>
        <w:t>、</w:t>
      </w:r>
      <w:r>
        <w:rPr>
          <w:rFonts w:ascii="Times New Roman" w:hAnsi="Times New Roman" w:cs="Times New Roman"/>
        </w:rPr>
        <w:t>违法可耻的观念</w:t>
      </w:r>
      <w:r>
        <w:rPr>
          <w:rFonts w:ascii="Times New Roman" w:hAnsi="Times New Roman" w:eastAsia="MingLiU_HKSCS" w:cs="Times New Roman"/>
        </w:rPr>
        <w:t>。</w:t>
      </w:r>
      <w:r>
        <w:rPr>
          <w:rFonts w:ascii="Times New Roman" w:hAnsi="Times New Roman" w:cs="Times New Roman"/>
        </w:rPr>
        <w:t>希望同学们课后能继续保持这份对法律的思考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真正让法律铭刻于心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做尊法学法守法用法的好公民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用法治观念照亮自己前行的道路</w:t>
      </w:r>
      <w:r>
        <w:rPr>
          <w:rFonts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也为构建法治社会贡献自己的力量！</w:t>
      </w:r>
    </w:p>
    <w:p w14:paraId="496C8840">
      <w:pPr>
        <w:pStyle w:val="3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INCLUDEPICTURE"板书设计.TIF"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729615" cy="184785"/>
            <wp:effectExtent l="0" t="0" r="1905" b="13335"/>
            <wp:docPr id="498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42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25200DC4">
      <w:pPr>
        <w:pStyle w:val="3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334000" cy="2002790"/>
            <wp:effectExtent l="0" t="0" r="0" b="8890"/>
            <wp:docPr id="515" name="图片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443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B143">
      <w:pPr>
        <w:pStyle w:val="3"/>
        <w:ind w:firstLine="420" w:firstLineChars="200"/>
        <w:jc w:val="center"/>
        <w:rPr>
          <w:rFonts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INCLUDEPICTURE"教学反思.TIF"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4963795" cy="348615"/>
            <wp:effectExtent l="0" t="0" r="4445" b="1905"/>
            <wp:docPr id="500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444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5677D19C">
      <w:pPr>
        <w:pStyle w:val="3"/>
        <w:ind w:firstLine="420" w:firstLineChars="200"/>
        <w:rPr>
          <w:rFonts w:ascii="Times New Roman" w:hAnsi="Times New Roman" w:eastAsia="MingLiU_HKSCS" w:cs="Times New Roman"/>
        </w:rPr>
      </w:pPr>
    </w:p>
    <w:p w14:paraId="033C2C18">
      <w:r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“树立法治观念” 是八年级法治教育的核心内容，第一课时的教学关键在于让学生 “走近法治、理解法治、愿意践行法治”。本次教学通过情境化、互动化设计，初步达成了教学目标，但在关注学生差异、深化实践延伸等方面仍需改进。未来教学中，将进一步立足学生的认知特点和生活实际，把抽象的法治知识转化为可感知、可参与、可践行的内容，让法治观念真正扎根学生心中，为其成长为尊法学法守法用法的公民奠定基础。</w:t>
      </w: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48EA"/>
    <w:rsid w:val="3FD148EA"/>
    <w:rsid w:val="5B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&#25945;&#23398;&#36807;&#31243;.TIF" TargetMode="External"/><Relationship Id="rId8" Type="http://schemas.openxmlformats.org/officeDocument/2006/relationships/image" Target="media/image3.png"/><Relationship Id="rId7" Type="http://schemas.openxmlformats.org/officeDocument/2006/relationships/image" Target="&#25945;&#23398;&#37325;&#38590;&#28857;.TIF" TargetMode="External"/><Relationship Id="rId6" Type="http://schemas.openxmlformats.org/officeDocument/2006/relationships/image" Target="media/image2.png"/><Relationship Id="rId5" Type="http://schemas.openxmlformats.org/officeDocument/2006/relationships/image" Target="&#35838;&#31243;&#30446;&#26631;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&#25945;&#23398;&#21453;&#24605;.TIF" TargetMode="External"/><Relationship Id="rId22" Type="http://schemas.openxmlformats.org/officeDocument/2006/relationships/image" Target="media/image10.png"/><Relationship Id="rId21" Type="http://schemas.openxmlformats.org/officeDocument/2006/relationships/image" Target="df13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&#26495;&#20070;&#35774;&#35745;.TIF" TargetMode="External"/><Relationship Id="rId18" Type="http://schemas.openxmlformats.org/officeDocument/2006/relationships/image" Target="media/image8.png"/><Relationship Id="rId17" Type="http://schemas.openxmlformats.org/officeDocument/2006/relationships/image" Target="&#35838;&#22530;&#23567;&#32467;.TIF" TargetMode="External"/><Relationship Id="rId16" Type="http://schemas.openxmlformats.org/officeDocument/2006/relationships/image" Target="media/image7.png"/><Relationship Id="rId15" Type="http://schemas.openxmlformats.org/officeDocument/2006/relationships/image" Target="&#35762;&#25480;&#26032;&#35838;.TIF" TargetMode="External"/><Relationship Id="rId14" Type="http://schemas.openxmlformats.org/officeDocument/2006/relationships/image" Target="media/image6.png"/><Relationship Id="rId13" Type="http://schemas.openxmlformats.org/officeDocument/2006/relationships/image" Target="DA19.TIF" TargetMode="External"/><Relationship Id="rId12" Type="http://schemas.openxmlformats.org/officeDocument/2006/relationships/image" Target="media/image5.png"/><Relationship Id="rId11" Type="http://schemas.openxmlformats.org/officeDocument/2006/relationships/image" Target="&#23548;&#20837;&#26032;&#35838;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2443</Words>
  <Characters>2453</Characters>
  <Lines>0</Lines>
  <Paragraphs>0</Paragraphs>
  <TotalTime>10</TotalTime>
  <ScaleCrop>false</ScaleCrop>
  <LinksUpToDate>false</LinksUpToDate>
  <CharactersWithSpaces>2457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2025-11-03T10:35:00Z</dcterms:created>
  <dc:creator>勇</dc:creator>
  <cp:lastModifiedBy>勇</cp:lastModifiedBy>
  <dcterms:modified xsi:type="dcterms:W3CDTF">2025-11-10T06:19:25Z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42AB11C55D894ED589F1D8E59A2CA74D_11</vt:lpwstr>
  </property>
  <property fmtid="{D5CDD505-2E9C-101B-9397-08002B2CF9AE}" pid="4" name="KSOTemplateDocerSaveRecord">
    <vt:lpwstr>eyJoZGlkIjoiM2Q2OTFlMmNlYzY5Y2ExOWVmNzhiODU2ZjQ1MDA4YzYiLCJ1c2VySWQiOiI0NjQxMDIyMjEifQ==</vt:lpwstr>
  </property>
</Properties>
</file>