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153E40">
      <w:pPr>
        <w:keepNext w:val="0"/>
        <w:keepLines w:val="0"/>
        <w:pageBreakBefore w:val="0"/>
        <w:kinsoku/>
        <w:wordWrap/>
        <w:overflowPunct/>
        <w:topLinePunct w:val="0"/>
        <w:autoSpaceDE w:val="0"/>
        <w:autoSpaceDN w:val="0"/>
        <w:bidi w:val="0"/>
        <w:adjustRightInd w:val="0"/>
        <w:spacing w:line="600" w:lineRule="exact"/>
        <w:jc w:val="center"/>
        <w:textAlignment w:val="auto"/>
        <w:rPr>
          <w:rFonts w:hint="eastAsia" w:ascii="方正小标宋简体" w:hAnsi="方正小标宋简体" w:eastAsia="方正小标宋简体" w:cs="方正小标宋简体"/>
          <w:sz w:val="44"/>
          <w:szCs w:val="44"/>
          <w:lang w:val="zh-CN"/>
        </w:rPr>
      </w:pPr>
      <w:bookmarkStart w:id="0" w:name="_Toc74122590"/>
      <w:r>
        <w:rPr>
          <w:rFonts w:hint="eastAsia" w:ascii="方正小标宋简体" w:hAnsi="方正小标宋简体" w:eastAsia="方正小标宋简体" w:cs="方正小标宋简体"/>
          <w:sz w:val="44"/>
          <w:szCs w:val="44"/>
          <w:lang w:val="zh-CN"/>
        </w:rPr>
        <w:t>沈阳大学</w:t>
      </w:r>
      <w:bookmarkEnd w:id="0"/>
      <w:r>
        <w:rPr>
          <w:rFonts w:hint="eastAsia" w:ascii="方正小标宋简体" w:hAnsi="方正小标宋简体" w:eastAsia="方正小标宋简体" w:cs="方正小标宋简体"/>
          <w:sz w:val="44"/>
          <w:szCs w:val="44"/>
          <w:lang w:val="zh-CN"/>
        </w:rPr>
        <w:t>高等学历继续教育</w:t>
      </w:r>
    </w:p>
    <w:p w14:paraId="7BE5A24B">
      <w:pPr>
        <w:keepNext w:val="0"/>
        <w:keepLines w:val="0"/>
        <w:pageBreakBefore w:val="0"/>
        <w:kinsoku/>
        <w:wordWrap/>
        <w:overflowPunct/>
        <w:topLinePunct w:val="0"/>
        <w:autoSpaceDE w:val="0"/>
        <w:autoSpaceDN w:val="0"/>
        <w:bidi w:val="0"/>
        <w:adjustRightInd w:val="0"/>
        <w:spacing w:line="600" w:lineRule="exact"/>
        <w:jc w:val="center"/>
        <w:textAlignment w:val="auto"/>
        <w:rPr>
          <w:rFonts w:ascii="仿宋_GB2312" w:hAnsi="仿宋_GB2312" w:eastAsia="仿宋_GB2312" w:cs="仿宋_GB2312"/>
          <w:sz w:val="28"/>
          <w:szCs w:val="28"/>
          <w:lang w:val="zh-CN"/>
        </w:rPr>
      </w:pPr>
      <w:r>
        <w:rPr>
          <w:rFonts w:hint="eastAsia" w:ascii="方正小标宋简体" w:hAnsi="方正小标宋简体" w:eastAsia="方正小标宋简体" w:cs="方正小标宋简体"/>
          <w:sz w:val="44"/>
          <w:szCs w:val="44"/>
          <w:lang w:val="zh-CN" w:eastAsia="zh-CN"/>
        </w:rPr>
        <w:t>本科</w:t>
      </w:r>
      <w:r>
        <w:rPr>
          <w:rFonts w:hint="eastAsia" w:ascii="方正小标宋简体" w:hAnsi="方正小标宋简体" w:eastAsia="方正小标宋简体" w:cs="方正小标宋简体"/>
          <w:sz w:val="44"/>
          <w:szCs w:val="44"/>
          <w:lang w:val="zh-CN"/>
        </w:rPr>
        <w:t>毕业论文（设计）工作管理细则</w:t>
      </w:r>
    </w:p>
    <w:p w14:paraId="0E252A4B">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lang w:val="zh-CN"/>
        </w:rPr>
      </w:pPr>
    </w:p>
    <w:p w14:paraId="4C0E90D1">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毕业论文（设计）过程是对学生进行综合训练的重要阶段，是学校培养人才的最后教学环节。为了贯彻因材施教原则，切实做好毕业论文（设计）各环节的工作，不断提高毕业论文（设计）的质量，依据毕业论文（设计）工作管理方案，制定本管理细则。</w:t>
      </w:r>
    </w:p>
    <w:p w14:paraId="1C604897">
      <w:pPr>
        <w:keepNext w:val="0"/>
        <w:keepLines w:val="0"/>
        <w:pageBreakBefore w:val="0"/>
        <w:kinsoku/>
        <w:wordWrap/>
        <w:overflowPunct/>
        <w:topLinePunct w:val="0"/>
        <w:autoSpaceDE w:val="0"/>
        <w:autoSpaceDN w:val="0"/>
        <w:bidi w:val="0"/>
        <w:adjustRightInd w:val="0"/>
        <w:spacing w:line="600" w:lineRule="exact"/>
        <w:ind w:firstLine="643" w:firstLineChars="200"/>
        <w:textAlignment w:val="auto"/>
        <w:rPr>
          <w:rFonts w:hint="eastAsia" w:ascii="黑体" w:hAnsi="黑体" w:eastAsia="黑体" w:cs="黑体"/>
          <w:b/>
          <w:bCs/>
          <w:sz w:val="32"/>
          <w:szCs w:val="32"/>
          <w:lang w:val="zh-CN"/>
        </w:rPr>
      </w:pPr>
      <w:r>
        <w:rPr>
          <w:rFonts w:hint="eastAsia" w:ascii="黑体" w:hAnsi="黑体" w:eastAsia="黑体" w:cs="黑体"/>
          <w:b/>
          <w:bCs/>
          <w:sz w:val="32"/>
          <w:szCs w:val="32"/>
          <w:lang w:val="zh-CN"/>
        </w:rPr>
        <w:t>一、毕业论文（设计）的工作组织</w:t>
      </w:r>
    </w:p>
    <w:p w14:paraId="189B2668">
      <w:pPr>
        <w:pStyle w:val="3"/>
        <w:keepNext w:val="0"/>
        <w:keepLines w:val="0"/>
        <w:pageBreakBefore w:val="0"/>
        <w:kinsoku/>
        <w:wordWrap/>
        <w:overflowPunct/>
        <w:topLinePunct w:val="0"/>
        <w:bidi w:val="0"/>
        <w:spacing w:line="600" w:lineRule="exact"/>
        <w:ind w:firstLine="640"/>
        <w:textAlignment w:val="auto"/>
        <w:rPr>
          <w:rFonts w:hint="eastAsia" w:ascii="楷体" w:hAnsi="楷体" w:eastAsia="楷体" w:cs="楷体"/>
          <w:color w:val="auto"/>
          <w:sz w:val="32"/>
          <w:szCs w:val="32"/>
          <w:lang w:val="zh-CN"/>
        </w:rPr>
      </w:pPr>
      <w:r>
        <w:rPr>
          <w:rFonts w:hint="eastAsia" w:ascii="楷体" w:hAnsi="楷体" w:eastAsia="楷体" w:cs="楷体"/>
          <w:color w:val="auto"/>
          <w:sz w:val="32"/>
          <w:szCs w:val="32"/>
          <w:lang w:val="zh-CN" w:eastAsia="zh-CN"/>
        </w:rPr>
        <w:t>（一）</w:t>
      </w:r>
      <w:r>
        <w:rPr>
          <w:rFonts w:hint="eastAsia" w:ascii="楷体" w:hAnsi="楷体" w:eastAsia="楷体" w:cs="楷体"/>
          <w:color w:val="auto"/>
          <w:sz w:val="32"/>
          <w:szCs w:val="32"/>
          <w:lang w:val="zh-CN"/>
        </w:rPr>
        <w:t>教学点是毕业论文（设计）工作的主体，各教学点负责人是毕业论文（设计）工作的责任人，负责组织本教学点毕业论文（设计）工作。</w:t>
      </w:r>
    </w:p>
    <w:p w14:paraId="00F92724">
      <w:pPr>
        <w:pageBreakBefore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zh-CN"/>
        </w:rPr>
      </w:pPr>
      <w:bookmarkStart w:id="1" w:name="_GoBack"/>
      <w:bookmarkEnd w:id="1"/>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zh-CN" w:eastAsia="zh-CN"/>
        </w:rPr>
        <w:t>根据沈阳大学高等学历继续教育毕业论文（设计）工作管理</w:t>
      </w:r>
      <w:r>
        <w:rPr>
          <w:rFonts w:hint="eastAsia" w:ascii="仿宋_GB2312" w:hAnsi="仿宋_GB2312" w:eastAsia="仿宋_GB2312" w:cs="仿宋_GB2312"/>
          <w:sz w:val="32"/>
          <w:szCs w:val="32"/>
          <w:lang w:val="zh-CN"/>
        </w:rPr>
        <w:t>要求和专业人才培养方案落实毕业论文（设计）任务，由继续教育学院选派指导教师或由教学点按指导教师资格提名经学院审核同意安排指导教师。</w:t>
      </w:r>
    </w:p>
    <w:p w14:paraId="715F408E">
      <w:pPr>
        <w:pageBreakBefore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zh-CN"/>
        </w:rPr>
        <w:t>组织毕业论文（设计）的选题和开题。</w:t>
      </w:r>
    </w:p>
    <w:p w14:paraId="6E3C756E">
      <w:pPr>
        <w:pageBreakBefore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rPr>
        <w:t>对毕业论文（设计）相关学术行为负责，并对论文进行学术不端行为检测。</w:t>
      </w:r>
    </w:p>
    <w:p w14:paraId="2071ED48">
      <w:pPr>
        <w:pageBreakBefore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CN"/>
        </w:rPr>
        <w:t>各教学点成立由主管教学领导、相关专业专家、教学管理人员组成的毕业论文（设计）答辩工作领导小组，负责本教学点毕业论文（设计）答辩工作方案的制定及实施。方案中应明确每个专业毕业论文（设计）答辩委员会人员构成、毕业论文（设计）的审核标准、答辩的程序和具体时间等。</w:t>
      </w:r>
    </w:p>
    <w:p w14:paraId="4DA8A16C">
      <w:pPr>
        <w:pageBreakBefore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zh-CN"/>
        </w:rPr>
        <w:t>研究和制定提高毕业论文（设计）质量的措施。</w:t>
      </w:r>
    </w:p>
    <w:p w14:paraId="594583E6">
      <w:pPr>
        <w:pageBreakBefore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zh-CN"/>
        </w:rPr>
        <w:t>总结毕业论文（设计）工作，保存毕业论文（设计）相关材料，并按学校要求上报相关材料。</w:t>
      </w:r>
    </w:p>
    <w:p w14:paraId="5AE1FC53">
      <w:pPr>
        <w:pStyle w:val="3"/>
        <w:pageBreakBefore w:val="0"/>
        <w:kinsoku/>
        <w:wordWrap/>
        <w:overflowPunct/>
        <w:topLinePunct w:val="0"/>
        <w:bidi w:val="0"/>
        <w:snapToGrid/>
        <w:spacing w:line="600" w:lineRule="exact"/>
        <w:ind w:firstLine="640"/>
        <w:textAlignment w:val="auto"/>
        <w:rPr>
          <w:rFonts w:ascii="仿宋" w:hAnsi="仿宋" w:eastAsia="仿宋"/>
          <w:sz w:val="32"/>
          <w:szCs w:val="32"/>
          <w:lang w:val="zh-CN"/>
        </w:rPr>
      </w:pPr>
      <w:r>
        <w:rPr>
          <w:rFonts w:hint="eastAsia" w:ascii="楷体_GB2312" w:hAnsi="楷体_GB2312" w:eastAsia="楷体_GB2312" w:cs="楷体_GB2312"/>
          <w:sz w:val="32"/>
          <w:szCs w:val="32"/>
          <w:lang w:val="zh-CN"/>
        </w:rPr>
        <w:t>（二）学校毕业论文（设计）</w:t>
      </w:r>
      <w:r>
        <w:rPr>
          <w:rFonts w:hint="eastAsia" w:ascii="楷体_GB2312" w:hAnsi="楷体_GB2312" w:eastAsia="楷体_GB2312" w:cs="楷体_GB2312"/>
          <w:sz w:val="32"/>
          <w:szCs w:val="32"/>
        </w:rPr>
        <w:t>督查小组及</w:t>
      </w:r>
      <w:r>
        <w:rPr>
          <w:rFonts w:hint="eastAsia" w:ascii="楷体_GB2312" w:hAnsi="楷体_GB2312" w:eastAsia="楷体_GB2312" w:cs="楷体_GB2312"/>
          <w:sz w:val="32"/>
          <w:szCs w:val="32"/>
          <w:lang w:val="zh-CN"/>
        </w:rPr>
        <w:t>继续教育学院负责组织开展对各教学点毕业论文（设计）工作的指导和检查。</w:t>
      </w:r>
    </w:p>
    <w:p w14:paraId="5DA18BAE">
      <w:pPr>
        <w:keepNext w:val="0"/>
        <w:keepLines w:val="0"/>
        <w:pageBreakBefore w:val="0"/>
        <w:kinsoku/>
        <w:wordWrap/>
        <w:overflowPunct/>
        <w:topLinePunct w:val="0"/>
        <w:autoSpaceDE w:val="0"/>
        <w:autoSpaceDN w:val="0"/>
        <w:bidi w:val="0"/>
        <w:adjustRightInd w:val="0"/>
        <w:spacing w:line="600" w:lineRule="exact"/>
        <w:ind w:firstLine="643" w:firstLineChars="200"/>
        <w:textAlignment w:val="auto"/>
        <w:rPr>
          <w:rFonts w:ascii="黑体" w:hAnsi="黑体" w:eastAsia="黑体" w:cs="黑体"/>
          <w:b/>
          <w:bCs/>
          <w:sz w:val="32"/>
          <w:szCs w:val="32"/>
          <w:lang w:val="zh-CN"/>
        </w:rPr>
      </w:pPr>
      <w:r>
        <w:rPr>
          <w:rFonts w:hint="eastAsia" w:ascii="黑体" w:hAnsi="黑体" w:eastAsia="黑体" w:cs="黑体"/>
          <w:b/>
          <w:bCs/>
          <w:sz w:val="32"/>
          <w:szCs w:val="32"/>
          <w:lang w:val="zh-CN"/>
        </w:rPr>
        <w:t>二、毕业论文（设计）选题</w:t>
      </w:r>
    </w:p>
    <w:p w14:paraId="0DB987AC">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毕业论文（设计）的选题，应按照应用型人才的专业培养目标的要求，逐步增加结合实际的内容，使学生毕业后能较好地适应专业技术岗位的实际工作。要求每一位指导教师，最少要拟定出1—2个结合实际的课题。</w:t>
      </w:r>
    </w:p>
    <w:p w14:paraId="02F4B393">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2.毕业论文（设计）的选题，原则上不得跨专业选题，但是鼓励学科交叉融合。</w:t>
      </w:r>
    </w:p>
    <w:p w14:paraId="33FC6A87">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3.毕业论文（设计）的选题必须具有一定的先进性和实用性，注意运用本专业的新理论、新技术，难度与任务量适宜。</w:t>
      </w:r>
    </w:p>
    <w:p w14:paraId="596F4DEE">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指导教师对其指导的毕业论文（设计）题目中的基本内容、操作过程、计算方法，以及疑难点等，必须精准把握。对某些难度较大的题目、新题目以及结合实际的题目，要求指导教师事先试做，要坚决杜绝不能如期完成论文（设计）任务现象的发生。</w:t>
      </w:r>
    </w:p>
    <w:p w14:paraId="5CA3502C">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zh-CN"/>
        </w:rPr>
        <w:t>.增加选题数量、改变技术参数。指导教师所指导学生的毕业论文（设计）题目不得重复，一人一题，并且尽可能不与上届毕业论文（设计）题目重复，防止学生之间互相抄袭。</w:t>
      </w:r>
    </w:p>
    <w:p w14:paraId="6CC20BE1">
      <w:pPr>
        <w:keepNext w:val="0"/>
        <w:keepLines w:val="0"/>
        <w:pageBreakBefore w:val="0"/>
        <w:kinsoku/>
        <w:wordWrap/>
        <w:overflowPunct/>
        <w:topLinePunct w:val="0"/>
        <w:autoSpaceDE w:val="0"/>
        <w:autoSpaceDN w:val="0"/>
        <w:bidi w:val="0"/>
        <w:adjustRightInd w:val="0"/>
        <w:spacing w:line="600" w:lineRule="exact"/>
        <w:ind w:firstLine="56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zh-CN"/>
        </w:rPr>
        <w:t>.毕业论文（设计）的选题</w:t>
      </w:r>
      <w:r>
        <w:rPr>
          <w:rFonts w:hint="eastAsia" w:ascii="仿宋_GB2312" w:hAnsi="仿宋_GB2312" w:eastAsia="仿宋_GB2312" w:cs="仿宋_GB2312"/>
          <w:sz w:val="32"/>
          <w:szCs w:val="32"/>
          <w:highlight w:val="none"/>
          <w:lang w:val="zh-CN" w:eastAsia="zh-CN"/>
        </w:rPr>
        <w:t>须经过学校论文审核专家审核通过后确定，</w:t>
      </w:r>
      <w:r>
        <w:rPr>
          <w:rFonts w:hint="eastAsia" w:ascii="仿宋_GB2312" w:hAnsi="仿宋_GB2312" w:eastAsia="仿宋_GB2312" w:cs="仿宋_GB2312"/>
          <w:sz w:val="32"/>
          <w:szCs w:val="32"/>
          <w:highlight w:val="none"/>
          <w:lang w:val="zh-CN"/>
        </w:rPr>
        <w:t>确定</w:t>
      </w:r>
      <w:r>
        <w:rPr>
          <w:rFonts w:hint="eastAsia" w:ascii="仿宋_GB2312" w:hAnsi="仿宋_GB2312" w:eastAsia="仿宋_GB2312" w:cs="仿宋_GB2312"/>
          <w:sz w:val="32"/>
          <w:szCs w:val="32"/>
          <w:lang w:val="zh-CN"/>
        </w:rPr>
        <w:t>后的论文（设计）题目不允许随意更改。</w:t>
      </w:r>
    </w:p>
    <w:p w14:paraId="08E10F7F">
      <w:pPr>
        <w:keepNext w:val="0"/>
        <w:keepLines w:val="0"/>
        <w:pageBreakBefore w:val="0"/>
        <w:widowControl/>
        <w:kinsoku/>
        <w:wordWrap/>
        <w:overflowPunct/>
        <w:topLinePunct w:val="0"/>
        <w:bidi w:val="0"/>
        <w:spacing w:line="600" w:lineRule="exact"/>
        <w:ind w:firstLine="643" w:firstLineChars="200"/>
        <w:textAlignment w:val="auto"/>
        <w:rPr>
          <w:rFonts w:ascii="黑体" w:hAnsi="黑体" w:eastAsia="黑体" w:cs="黑体"/>
          <w:b/>
          <w:bCs/>
          <w:sz w:val="32"/>
          <w:szCs w:val="32"/>
          <w:lang w:val="zh-CN"/>
        </w:rPr>
      </w:pPr>
      <w:r>
        <w:rPr>
          <w:rFonts w:hint="eastAsia" w:ascii="黑体" w:hAnsi="黑体" w:eastAsia="黑体" w:cs="黑体"/>
          <w:b/>
          <w:bCs/>
          <w:sz w:val="32"/>
          <w:szCs w:val="32"/>
          <w:lang w:val="zh-CN"/>
        </w:rPr>
        <w:t>三、毕业论文（设计）开题</w:t>
      </w:r>
    </w:p>
    <w:p w14:paraId="27297FC1">
      <w:pPr>
        <w:keepNext w:val="0"/>
        <w:keepLines w:val="0"/>
        <w:pageBreakBefore w:val="0"/>
        <w:kinsoku/>
        <w:wordWrap/>
        <w:overflowPunct/>
        <w:topLinePunct w:val="0"/>
        <w:autoSpaceDE w:val="0"/>
        <w:autoSpaceDN w:val="0"/>
        <w:bidi w:val="0"/>
        <w:adjustRightInd w:val="0"/>
        <w:spacing w:line="600" w:lineRule="exact"/>
        <w:ind w:firstLine="56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1.学生应根据指导教师的要求在毕业论文（设计）写作前广泛收集并阅读与毕业论文（设计）相关的文献资料，了解学术界对课题的研究程度，避免低水平重复工作及侵犯他人的知识产权。</w:t>
      </w:r>
    </w:p>
    <w:p w14:paraId="0B7995AD">
      <w:pPr>
        <w:keepNext w:val="0"/>
        <w:keepLines w:val="0"/>
        <w:pageBreakBefore w:val="0"/>
        <w:kinsoku/>
        <w:wordWrap/>
        <w:overflowPunct/>
        <w:topLinePunct w:val="0"/>
        <w:autoSpaceDE w:val="0"/>
        <w:autoSpaceDN w:val="0"/>
        <w:bidi w:val="0"/>
        <w:adjustRightInd w:val="0"/>
        <w:spacing w:line="600" w:lineRule="exact"/>
        <w:ind w:firstLine="56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2.学生在指导教师的指导下，确定论文(设计)写作提纲、设计思路、时间进度、工作的重点及难点，同时确定论文(设计)采用的研究方法、技术路线或设计参数。</w:t>
      </w:r>
    </w:p>
    <w:p w14:paraId="69CD3126">
      <w:pPr>
        <w:keepNext w:val="0"/>
        <w:keepLines w:val="0"/>
        <w:pageBreakBefore w:val="0"/>
        <w:kinsoku/>
        <w:wordWrap/>
        <w:overflowPunct/>
        <w:topLinePunct w:val="0"/>
        <w:autoSpaceDE w:val="0"/>
        <w:autoSpaceDN w:val="0"/>
        <w:bidi w:val="0"/>
        <w:adjustRightInd w:val="0"/>
        <w:spacing w:line="600" w:lineRule="exact"/>
        <w:ind w:firstLine="56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3.毕业论文（设计）开题后须提交《沈阳大学高等学历继续教育本科毕业论文（设计）开题报告表》（附件</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）。开题报告确定后，不得更换论文（设计）题目或指导教师。</w:t>
      </w:r>
    </w:p>
    <w:p w14:paraId="033C5C67">
      <w:pPr>
        <w:keepNext w:val="0"/>
        <w:keepLines w:val="0"/>
        <w:pageBreakBefore w:val="0"/>
        <w:kinsoku/>
        <w:wordWrap/>
        <w:overflowPunct/>
        <w:topLinePunct w:val="0"/>
        <w:autoSpaceDE w:val="0"/>
        <w:autoSpaceDN w:val="0"/>
        <w:bidi w:val="0"/>
        <w:adjustRightInd w:val="0"/>
        <w:spacing w:line="600" w:lineRule="exact"/>
        <w:ind w:firstLine="643" w:firstLineChars="200"/>
        <w:textAlignment w:val="auto"/>
        <w:rPr>
          <w:rFonts w:ascii="黑体" w:hAnsi="黑体" w:eastAsia="黑体" w:cs="黑体"/>
          <w:sz w:val="32"/>
          <w:szCs w:val="32"/>
          <w:lang w:val="zh-CN"/>
        </w:rPr>
      </w:pPr>
      <w:r>
        <w:rPr>
          <w:rFonts w:hint="eastAsia" w:ascii="黑体" w:hAnsi="黑体" w:eastAsia="黑体" w:cs="黑体"/>
          <w:b/>
          <w:bCs/>
          <w:sz w:val="32"/>
          <w:szCs w:val="32"/>
          <w:lang w:val="zh-CN"/>
        </w:rPr>
        <w:t>四、毕业论文（设计）指导过程</w:t>
      </w:r>
    </w:p>
    <w:p w14:paraId="2D9B960A">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（一）指导教师资格</w:t>
      </w:r>
    </w:p>
    <w:p w14:paraId="7FDE622C">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pacing w:val="-11"/>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指导教师原则上由具有讲师以上职称的教师担任，对于助教职称的教师，高学历（研究生、博士生）且能独立指导毕业论</w:t>
      </w:r>
      <w:r>
        <w:rPr>
          <w:rFonts w:hint="eastAsia" w:ascii="仿宋_GB2312" w:hAnsi="仿宋_GB2312" w:eastAsia="仿宋_GB2312" w:cs="仿宋_GB2312"/>
          <w:spacing w:val="-11"/>
          <w:sz w:val="32"/>
          <w:szCs w:val="32"/>
          <w:lang w:val="zh-CN"/>
        </w:rPr>
        <w:t>文（设计）工作的也可以承担所学专业的毕业论文（设计）指导工作。</w:t>
      </w:r>
    </w:p>
    <w:p w14:paraId="1B2ACC2E">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指导教师必须精通本专业的基础知识和基本理论，具有较丰富的实践知识和经验，并熟悉毕业论文（设计）指导环节。</w:t>
      </w:r>
    </w:p>
    <w:p w14:paraId="1C783CFE">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zh-CN"/>
        </w:rPr>
        <w:t>可聘请理论水平高，实际经验丰富的生产、科研、设计等部门的专家或技术人员参加毕业设计（论文）的指导工作。</w:t>
      </w:r>
    </w:p>
    <w:p w14:paraId="316E1BFA">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能认真贯彻落实毕业论文（设计）工作的有关规定。</w:t>
      </w:r>
    </w:p>
    <w:p w14:paraId="0838533D">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（二）指导学生人数</w:t>
      </w:r>
    </w:p>
    <w:p w14:paraId="6B98BA4E">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原则上，文科类专业教授、副教授指导10—12名，讲师指导5—8名；理工类专业教师指导学生人数不超过10名。</w:t>
      </w:r>
    </w:p>
    <w:p w14:paraId="308465A2">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（三）毕业论文（设计）的指导</w:t>
      </w:r>
    </w:p>
    <w:p w14:paraId="6D3DEB2F">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在毕业论文（设计）过程中，指导教师应及时关注学生毕业论文（设计）的写作进度，认真审阅最终成果，完成评分等工作。</w:t>
      </w:r>
    </w:p>
    <w:p w14:paraId="4ACF3E09">
      <w:pPr>
        <w:keepNext w:val="0"/>
        <w:keepLines w:val="0"/>
        <w:pageBreakBefore w:val="0"/>
        <w:kinsoku/>
        <w:wordWrap/>
        <w:overflowPunct/>
        <w:topLinePunct w:val="0"/>
        <w:autoSpaceDE w:val="0"/>
        <w:autoSpaceDN w:val="0"/>
        <w:bidi w:val="0"/>
        <w:adjustRightInd w:val="0"/>
        <w:spacing w:line="600" w:lineRule="exact"/>
        <w:ind w:firstLine="643" w:firstLineChars="200"/>
        <w:textAlignment w:val="auto"/>
        <w:rPr>
          <w:rFonts w:ascii="黑体" w:hAnsi="黑体" w:eastAsia="黑体" w:cs="黑体"/>
          <w:sz w:val="32"/>
          <w:szCs w:val="32"/>
          <w:lang w:val="zh-CN"/>
        </w:rPr>
      </w:pPr>
      <w:r>
        <w:rPr>
          <w:rFonts w:hint="eastAsia" w:ascii="黑体" w:hAnsi="黑体" w:eastAsia="黑体" w:cs="黑体"/>
          <w:b/>
          <w:bCs/>
          <w:sz w:val="32"/>
          <w:szCs w:val="32"/>
          <w:lang w:val="zh-CN"/>
        </w:rPr>
        <w:t>五、毕业论文（设计）撰写要求</w:t>
      </w:r>
    </w:p>
    <w:p w14:paraId="6E5E6DFE">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（一）毕业论文（设计）基本要求</w:t>
      </w:r>
    </w:p>
    <w:p w14:paraId="572A71BA">
      <w:pPr>
        <w:ind w:firstLine="640" w:firstLineChars="200"/>
        <w:rPr>
          <w:rFonts w:ascii="仿宋_GB2312" w:hAnsi="Times New Roman" w:eastAsia="仿宋_GB2312" w:cs="Times New Roman"/>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独立性：毕业论文（设计）首先需要保持自己的原创性，严禁弄虚作假抄袭他人，论文（设计）查重率不高于</w:t>
      </w:r>
      <w:r>
        <w:rPr>
          <w:rFonts w:hint="eastAsia" w:ascii="仿宋_GB2312" w:hAnsi="仿宋_GB2312" w:eastAsia="仿宋_GB2312" w:cs="仿宋_GB2312"/>
          <w:sz w:val="32"/>
          <w:szCs w:val="32"/>
        </w:rPr>
        <w:t>30%。</w:t>
      </w:r>
      <w:r>
        <w:rPr>
          <w:rFonts w:hint="eastAsia" w:ascii="仿宋_GB2312" w:hAnsi="仿宋_GB2312" w:eastAsia="仿宋_GB2312" w:cs="仿宋_GB2312"/>
          <w:sz w:val="32"/>
          <w:szCs w:val="32"/>
          <w:lang w:val="zh-CN"/>
        </w:rPr>
        <w:br w:type="textWrapping"/>
      </w: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zh-CN"/>
        </w:rPr>
        <w:t>专业性：毕业论文（设计）的选题要在所学专业领域范围之内，且最终提交的论文（设计）标题应与开题报告中论文（设计）名称保持一致。</w:t>
      </w:r>
      <w:r>
        <w:rPr>
          <w:rFonts w:hint="eastAsia" w:ascii="仿宋_GB2312" w:hAnsi="仿宋_GB2312" w:eastAsia="仿宋_GB2312" w:cs="仿宋_GB2312"/>
          <w:sz w:val="32"/>
          <w:szCs w:val="32"/>
          <w:lang w:val="zh-CN"/>
        </w:rPr>
        <w:br w:type="textWrapping"/>
      </w:r>
      <w:r>
        <w:rPr>
          <w:rFonts w:hint="eastAsia" w:ascii="仿宋_GB2312" w:hAnsi="仿宋_GB2312" w:eastAsia="仿宋_GB2312" w:cs="仿宋_GB2312"/>
          <w:sz w:val="32"/>
          <w:szCs w:val="32"/>
        </w:rPr>
        <w:t xml:space="preserve">    3.</w:t>
      </w:r>
      <w:r>
        <w:rPr>
          <w:rFonts w:hint="eastAsia" w:ascii="仿宋_GB2312" w:hAnsi="仿宋_GB2312" w:eastAsia="仿宋_GB2312" w:cs="仿宋_GB2312"/>
          <w:sz w:val="32"/>
          <w:szCs w:val="32"/>
          <w:lang w:val="zh-CN"/>
        </w:rPr>
        <w:t>鲜明性：论文的主题观点要鲜明，内容的结构要紧凑，论文层次要清楚。</w:t>
      </w:r>
      <w:r>
        <w:rPr>
          <w:rFonts w:hint="eastAsia" w:ascii="仿宋_GB2312" w:hAnsi="仿宋_GB2312" w:eastAsia="仿宋_GB2312" w:cs="仿宋_GB2312"/>
          <w:sz w:val="32"/>
          <w:szCs w:val="32"/>
          <w:lang w:val="zh-CN"/>
        </w:rPr>
        <w:br w:type="textWrapping"/>
      </w:r>
      <w:r>
        <w:rPr>
          <w:rFonts w:hint="eastAsia" w:ascii="仿宋_GB2312" w:hAnsi="仿宋_GB2312" w:eastAsia="仿宋_GB2312" w:cs="仿宋_GB2312"/>
          <w:sz w:val="32"/>
          <w:szCs w:val="32"/>
        </w:rPr>
        <w:t xml:space="preserve">    </w:t>
      </w:r>
      <w:r>
        <w:rPr>
          <w:rFonts w:hint="eastAsia" w:ascii="仿宋_GB2312" w:eastAsia="仿宋_GB2312"/>
          <w:sz w:val="32"/>
          <w:szCs w:val="32"/>
          <w:lang w:val="en-US" w:eastAsia="zh-CN"/>
        </w:rPr>
        <w:t>4.实用性：毕业论文（设计）选题应</w:t>
      </w:r>
      <w:r>
        <w:rPr>
          <w:rFonts w:hint="eastAsia" w:ascii="仿宋_GB2312" w:hAnsi="仿宋_GB2312" w:eastAsia="仿宋_GB2312" w:cs="仿宋_GB2312"/>
          <w:sz w:val="32"/>
          <w:szCs w:val="32"/>
          <w:lang w:val="zh-CN"/>
        </w:rPr>
        <w:t>符合应用型人才的专业培养要求，具有实际意义。</w:t>
      </w:r>
      <w:r>
        <w:rPr>
          <w:rFonts w:ascii="仿宋_GB2312" w:eastAsia="仿宋_GB2312"/>
          <w:color w:val="0000FF"/>
          <w:sz w:val="32"/>
          <w:szCs w:val="32"/>
        </w:rPr>
        <w:br w:type="textWrapping"/>
      </w:r>
      <w:r>
        <w:rPr>
          <w:rFonts w:hint="eastAsia" w:ascii="仿宋_GB2312" w:eastAsia="仿宋_GB2312"/>
          <w:color w:val="0000FF"/>
          <w:sz w:val="32"/>
          <w:szCs w:val="32"/>
        </w:rPr>
        <w:t xml:space="preserve">  </w:t>
      </w:r>
      <w:r>
        <w:rPr>
          <w:rFonts w:hint="eastAsia" w:ascii="仿宋_GB2312" w:eastAsia="仿宋_GB2312"/>
          <w:sz w:val="32"/>
          <w:szCs w:val="32"/>
        </w:rPr>
        <w:t xml:space="preserve">  </w:t>
      </w:r>
      <w:r>
        <w:rPr>
          <w:rFonts w:hint="eastAsia" w:ascii="仿宋_GB2312" w:eastAsia="仿宋_GB2312"/>
          <w:sz w:val="32"/>
          <w:szCs w:val="32"/>
          <w:lang w:val="en-US" w:eastAsia="zh-CN"/>
        </w:rPr>
        <w:t>5</w:t>
      </w:r>
      <w:r>
        <w:rPr>
          <w:rFonts w:hint="eastAsia" w:ascii="仿宋_GB2312" w:eastAsia="仿宋_GB2312"/>
          <w:sz w:val="32"/>
          <w:szCs w:val="32"/>
        </w:rPr>
        <w:t>.</w:t>
      </w:r>
      <w:r>
        <w:rPr>
          <w:rFonts w:ascii="仿宋_GB2312" w:eastAsia="仿宋_GB2312"/>
          <w:sz w:val="32"/>
          <w:szCs w:val="32"/>
        </w:rPr>
        <w:t>篇幅字数：</w:t>
      </w:r>
      <w:r>
        <w:rPr>
          <w:rFonts w:hint="eastAsia" w:ascii="仿宋_GB2312" w:eastAsia="仿宋_GB2312"/>
          <w:sz w:val="32"/>
          <w:szCs w:val="32"/>
        </w:rPr>
        <w:t>论文（设计）</w:t>
      </w:r>
      <w:r>
        <w:rPr>
          <w:rFonts w:ascii="仿宋_GB2312" w:eastAsia="仿宋_GB2312"/>
          <w:sz w:val="32"/>
          <w:szCs w:val="32"/>
        </w:rPr>
        <w:t>正</w:t>
      </w:r>
      <w:r>
        <w:rPr>
          <w:rFonts w:ascii="仿宋_GB2312" w:hAnsi="Times New Roman" w:eastAsia="仿宋_GB2312" w:cs="Times New Roman"/>
          <w:sz w:val="32"/>
          <w:szCs w:val="32"/>
        </w:rPr>
        <w:t>文字数</w:t>
      </w:r>
      <w:r>
        <w:rPr>
          <w:rFonts w:hint="eastAsia" w:ascii="仿宋_GB2312" w:hAnsi="Times New Roman" w:eastAsia="仿宋_GB2312" w:cs="Times New Roman"/>
          <w:sz w:val="32"/>
          <w:szCs w:val="32"/>
          <w:lang w:val="en-US" w:eastAsia="zh-CN"/>
        </w:rPr>
        <w:t>工</w:t>
      </w:r>
      <w:r>
        <w:rPr>
          <w:rFonts w:hint="eastAsia" w:ascii="仿宋_GB2312" w:eastAsia="仿宋_GB2312" w:cs="Times New Roman"/>
          <w:sz w:val="32"/>
          <w:szCs w:val="32"/>
          <w:lang w:val="en-US" w:eastAsia="zh-CN"/>
        </w:rPr>
        <w:t>学</w:t>
      </w:r>
      <w:r>
        <w:rPr>
          <w:rFonts w:hint="eastAsia" w:ascii="仿宋_GB2312" w:hAnsi="Times New Roman" w:eastAsia="仿宋_GB2312" w:cs="Times New Roman"/>
          <w:sz w:val="32"/>
          <w:szCs w:val="32"/>
          <w:lang w:val="en-US" w:eastAsia="zh-CN"/>
        </w:rPr>
        <w:t>类不少于8000字，</w:t>
      </w:r>
      <w:r>
        <w:rPr>
          <w:rFonts w:hint="eastAsia" w:ascii="仿宋_GB2312" w:eastAsia="仿宋_GB2312" w:cs="Times New Roman"/>
          <w:sz w:val="32"/>
          <w:szCs w:val="32"/>
          <w:lang w:val="en-US" w:eastAsia="zh-CN"/>
        </w:rPr>
        <w:t>其他学科门类</w:t>
      </w:r>
      <w:r>
        <w:rPr>
          <w:rFonts w:hint="eastAsia" w:ascii="仿宋_GB2312" w:hAnsi="Times New Roman" w:eastAsia="仿宋_GB2312" w:cs="Times New Roman"/>
          <w:sz w:val="32"/>
          <w:szCs w:val="32"/>
          <w:lang w:val="en-US" w:eastAsia="zh-CN"/>
        </w:rPr>
        <w:t>不少于10000字</w:t>
      </w:r>
      <w:r>
        <w:rPr>
          <w:rFonts w:ascii="仿宋_GB2312" w:hAnsi="Times New Roman" w:eastAsia="仿宋_GB2312" w:cs="Times New Roman"/>
          <w:sz w:val="32"/>
          <w:szCs w:val="32"/>
        </w:rPr>
        <w:t>。</w:t>
      </w:r>
    </w:p>
    <w:p w14:paraId="31BF5986">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（二）毕业论文（设计）基本结构</w:t>
      </w:r>
    </w:p>
    <w:p w14:paraId="420C458F">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前置部分：包括封面、目录、摘要及关键词。</w:t>
      </w:r>
    </w:p>
    <w:p w14:paraId="21E9E8D6">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主体部份：包括引言、正文、结论、致谢和参考文献。</w:t>
      </w:r>
    </w:p>
    <w:p w14:paraId="654D09D5">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zh-CN"/>
        </w:rPr>
        <w:t>附录部分：包括原始数据、图纸等。</w:t>
      </w:r>
    </w:p>
    <w:p w14:paraId="19840586">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（三）毕业论文（设计）格式要求</w:t>
      </w:r>
    </w:p>
    <w:p w14:paraId="5341DCFD">
      <w:pPr>
        <w:keepNext w:val="0"/>
        <w:keepLines w:val="0"/>
        <w:pageBreakBefore w:val="0"/>
        <w:kinsoku/>
        <w:wordWrap/>
        <w:overflowPunct/>
        <w:topLinePunct w:val="0"/>
        <w:bidi w:val="0"/>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1.页面设置：A4，边距以《</w:t>
      </w:r>
      <w:r>
        <w:rPr>
          <w:rFonts w:hint="eastAsia" w:ascii="仿宋_GB2312" w:eastAsia="仿宋_GB2312"/>
          <w:sz w:val="32"/>
          <w:szCs w:val="32"/>
          <w:lang w:eastAsia="zh-CN"/>
        </w:rPr>
        <w:t>沈阳大学</w:t>
      </w:r>
      <w:r>
        <w:rPr>
          <w:rFonts w:hint="eastAsia" w:ascii="仿宋_GB2312" w:eastAsia="仿宋_GB2312"/>
          <w:sz w:val="32"/>
          <w:szCs w:val="32"/>
        </w:rPr>
        <w:t>高等学历继续教育本科毕业论文（设计）模板》</w:t>
      </w:r>
      <w:r>
        <w:rPr>
          <w:rFonts w:hint="eastAsia" w:ascii="仿宋_GB2312" w:eastAsia="仿宋_GB2312"/>
          <w:sz w:val="32"/>
          <w:szCs w:val="32"/>
          <w:lang w:eastAsia="zh-CN"/>
        </w:rPr>
        <w:t>（附件</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为准，左侧装订，即：页边距（厘米）：上2.5，下2.6，左2.7，右1.8；距边界（厘米）：页眉1.5，页脚2。</w:t>
      </w:r>
    </w:p>
    <w:p w14:paraId="389380B5">
      <w:pPr>
        <w:keepNext w:val="0"/>
        <w:keepLines w:val="0"/>
        <w:pageBreakBefore w:val="0"/>
        <w:kinsoku/>
        <w:wordWrap/>
        <w:overflowPunct/>
        <w:topLinePunct w:val="0"/>
        <w:bidi w:val="0"/>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2.目录及论文中的数字及英文字体均用times new roman；正文中文字行距为单倍行距。</w:t>
      </w:r>
    </w:p>
    <w:p w14:paraId="5E3CDF3B">
      <w:pPr>
        <w:keepNext w:val="0"/>
        <w:keepLines w:val="0"/>
        <w:pageBreakBefore w:val="0"/>
        <w:kinsoku/>
        <w:wordWrap/>
        <w:overflowPunct/>
        <w:topLinePunct w:val="0"/>
        <w:bidi w:val="0"/>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3.对于图（表），应先有文字后出现图（表），一律不用“如下（上、左、右）图（表）所示”的表达方式，而应当使用“如图（表）5所示。”字样。图（表）应与第一次提到的正文尽量紧密结合，尤其不要跨节。</w:t>
      </w:r>
    </w:p>
    <w:p w14:paraId="59B527D3">
      <w:pPr>
        <w:keepNext w:val="0"/>
        <w:keepLines w:val="0"/>
        <w:pageBreakBefore w:val="0"/>
        <w:kinsoku/>
        <w:wordWrap/>
        <w:overflowPunct/>
        <w:topLinePunct w:val="0"/>
        <w:bidi w:val="0"/>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4.摘要部分和结论部分不能出现引用参考文献的标记,也不能出现在公式的序号上。</w:t>
      </w:r>
    </w:p>
    <w:p w14:paraId="2C01DEEA">
      <w:pPr>
        <w:keepNext w:val="0"/>
        <w:keepLines w:val="0"/>
        <w:pageBreakBefore w:val="0"/>
        <w:kinsoku/>
        <w:wordWrap/>
        <w:overflowPunct/>
        <w:topLinePunct w:val="0"/>
        <w:bidi w:val="0"/>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5.在工科类毕业论文</w:t>
      </w:r>
      <w:r>
        <w:rPr>
          <w:rFonts w:hint="eastAsia" w:ascii="仿宋_GB2312" w:eastAsia="仿宋_GB2312"/>
          <w:sz w:val="32"/>
          <w:szCs w:val="32"/>
          <w:lang w:eastAsia="zh-CN"/>
        </w:rPr>
        <w:t>（</w:t>
      </w:r>
      <w:r>
        <w:rPr>
          <w:rFonts w:hint="eastAsia" w:ascii="仿宋_GB2312" w:eastAsia="仿宋_GB2312"/>
          <w:sz w:val="32"/>
          <w:szCs w:val="32"/>
        </w:rPr>
        <w:t>设计</w:t>
      </w:r>
      <w:r>
        <w:rPr>
          <w:rFonts w:hint="eastAsia" w:ascii="仿宋_GB2312" w:eastAsia="仿宋_GB2312"/>
          <w:sz w:val="32"/>
          <w:szCs w:val="32"/>
          <w:lang w:eastAsia="zh-CN"/>
        </w:rPr>
        <w:t>）</w:t>
      </w:r>
      <w:r>
        <w:rPr>
          <w:rFonts w:hint="eastAsia" w:ascii="仿宋_GB2312" w:eastAsia="仿宋_GB2312"/>
          <w:sz w:val="32"/>
          <w:szCs w:val="32"/>
        </w:rPr>
        <w:t>叙述中“用户”、“读者”等词</w:t>
      </w:r>
      <w:r>
        <w:rPr>
          <w:rFonts w:hint="eastAsia" w:ascii="仿宋_GB2312" w:eastAsia="仿宋_GB2312"/>
          <w:spacing w:val="-6"/>
          <w:sz w:val="32"/>
          <w:szCs w:val="32"/>
        </w:rPr>
        <w:t>尽量少用，“我们”、“我”，“你们”、“你（您）”一般情况下都不用。</w:t>
      </w:r>
    </w:p>
    <w:p w14:paraId="10EED0D5">
      <w:pPr>
        <w:keepNext w:val="0"/>
        <w:keepLines w:val="0"/>
        <w:pageBreakBefore w:val="0"/>
        <w:kinsoku/>
        <w:wordWrap/>
        <w:overflowPunct/>
        <w:topLinePunct w:val="0"/>
        <w:bidi w:val="0"/>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6.毕业论文</w:t>
      </w:r>
      <w:r>
        <w:rPr>
          <w:rFonts w:hint="eastAsia" w:ascii="仿宋_GB2312" w:eastAsia="仿宋_GB2312"/>
          <w:sz w:val="32"/>
          <w:szCs w:val="32"/>
          <w:lang w:eastAsia="zh-CN"/>
        </w:rPr>
        <w:t>（设计）</w:t>
      </w:r>
      <w:r>
        <w:rPr>
          <w:rFonts w:hint="eastAsia" w:ascii="仿宋_GB2312" w:eastAsia="仿宋_GB2312"/>
          <w:sz w:val="32"/>
          <w:szCs w:val="32"/>
        </w:rPr>
        <w:t>装订顺序为：封皮→扉页→目录→摘要（中文→英文）→引言→论文正文→结论→致谢→参考文献。论文左</w:t>
      </w:r>
      <w:r>
        <w:rPr>
          <w:rFonts w:hint="eastAsia" w:ascii="仿宋_GB2312" w:eastAsia="仿宋_GB2312"/>
          <w:sz w:val="32"/>
          <w:szCs w:val="32"/>
          <w:lang w:eastAsia="zh-CN"/>
        </w:rPr>
        <w:t>侧</w:t>
      </w:r>
      <w:r>
        <w:rPr>
          <w:rFonts w:hint="eastAsia" w:ascii="仿宋_GB2312" w:eastAsia="仿宋_GB2312"/>
          <w:sz w:val="32"/>
          <w:szCs w:val="32"/>
        </w:rPr>
        <w:t>装订。</w:t>
      </w:r>
    </w:p>
    <w:p w14:paraId="1028CA6F">
      <w:pPr>
        <w:keepNext w:val="0"/>
        <w:keepLines w:val="0"/>
        <w:pageBreakBefore w:val="0"/>
        <w:kinsoku/>
        <w:wordWrap/>
        <w:overflowPunct/>
        <w:topLinePunct w:val="0"/>
        <w:bidi w:val="0"/>
        <w:spacing w:line="60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7.毕业论文（设计）要求全部打印，</w:t>
      </w:r>
      <w:r>
        <w:rPr>
          <w:rFonts w:hint="eastAsia" w:ascii="仿宋_GB2312" w:hAnsi="Times New Roman" w:eastAsia="仿宋_GB2312" w:cs="Times New Roman"/>
          <w:sz w:val="32"/>
          <w:szCs w:val="32"/>
          <w:lang w:eastAsia="zh-CN"/>
        </w:rPr>
        <w:t>打印时</w:t>
      </w:r>
      <w:r>
        <w:rPr>
          <w:rFonts w:hint="eastAsia" w:ascii="仿宋_GB2312" w:hAnsi="Times New Roman" w:eastAsia="仿宋_GB2312" w:cs="Times New Roman"/>
          <w:sz w:val="32"/>
          <w:szCs w:val="32"/>
        </w:rPr>
        <w:t>请删除</w:t>
      </w:r>
      <w:r>
        <w:rPr>
          <w:rFonts w:hint="eastAsia" w:ascii="仿宋_GB2312" w:hAnsi="Times New Roman" w:eastAsia="仿宋_GB2312" w:cs="Times New Roman"/>
          <w:sz w:val="32"/>
          <w:szCs w:val="32"/>
          <w:lang w:eastAsia="zh-CN"/>
        </w:rPr>
        <w:t>模板中</w:t>
      </w:r>
      <w:r>
        <w:rPr>
          <w:rFonts w:hint="eastAsia" w:ascii="仿宋_GB2312" w:hAnsi="Times New Roman" w:eastAsia="仿宋_GB2312" w:cs="Times New Roman"/>
          <w:sz w:val="32"/>
          <w:szCs w:val="32"/>
        </w:rPr>
        <w:t>与论文无关内容，保留模板其他设置。</w:t>
      </w:r>
    </w:p>
    <w:p w14:paraId="1A06E38F">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hint="eastAsia"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（四）其他注意事项</w:t>
      </w:r>
    </w:p>
    <w:p w14:paraId="2D260546">
      <w:pPr>
        <w:keepNext w:val="0"/>
        <w:keepLines w:val="0"/>
        <w:pageBreakBefore w:val="0"/>
        <w:kinsoku/>
        <w:wordWrap/>
        <w:overflowPunct/>
        <w:topLinePunct w:val="0"/>
        <w:bidi w:val="0"/>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车辆工程、焊接技术与工程、机械设计制造及其自动化专业学生均要求做毕业设计。车辆工程和机械设计制造及其自动化专业需提供CAD图纸的电子版和纸质版，纸质图纸以附录的形式放在论文后面。机械设计制造及其自动化专业要求提交装配图及典型零件图，总</w:t>
      </w:r>
      <w:r>
        <w:rPr>
          <w:rFonts w:hint="eastAsia" w:ascii="仿宋_GB2312" w:eastAsia="仿宋_GB2312"/>
          <w:sz w:val="32"/>
          <w:szCs w:val="32"/>
          <w:lang w:val="en-US" w:eastAsia="zh-CN"/>
        </w:rPr>
        <w:t>34</w:t>
      </w:r>
      <w:r>
        <w:rPr>
          <w:rFonts w:hint="eastAsia" w:ascii="仿宋_GB2312" w:eastAsia="仿宋_GB2312"/>
          <w:sz w:val="32"/>
          <w:szCs w:val="32"/>
        </w:rPr>
        <w:t>图量折合成1.5张A0图纸即可。</w:t>
      </w:r>
    </w:p>
    <w:p w14:paraId="6BED00B7">
      <w:pPr>
        <w:keepNext w:val="0"/>
        <w:keepLines w:val="0"/>
        <w:pageBreakBefore w:val="0"/>
        <w:kinsoku/>
        <w:wordWrap/>
        <w:overflowPunct/>
        <w:topLinePunct w:val="0"/>
        <w:bidi w:val="0"/>
        <w:spacing w:line="60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lang w:val="en-US" w:eastAsia="zh-CN"/>
        </w:rPr>
        <w:t>2.</w:t>
      </w:r>
      <w:r>
        <w:rPr>
          <w:rFonts w:hint="eastAsia" w:ascii="仿宋_GB2312" w:eastAsia="仿宋_GB2312"/>
          <w:sz w:val="32"/>
          <w:szCs w:val="32"/>
          <w:highlight w:val="none"/>
        </w:rPr>
        <w:t>土木工程专业工程设计类毕业设计需绘制建筑和结构施工图，并将图纸以附图的形式放在毕业论文（计算书）后；工程管理类和施工造价类等非设计类毕业</w:t>
      </w:r>
      <w:r>
        <w:rPr>
          <w:rFonts w:hint="eastAsia" w:ascii="仿宋_GB2312" w:eastAsia="仿宋_GB2312"/>
          <w:sz w:val="32"/>
          <w:szCs w:val="32"/>
          <w:highlight w:val="none"/>
          <w:lang w:eastAsia="zh-CN"/>
        </w:rPr>
        <w:t>论文</w:t>
      </w:r>
      <w:r>
        <w:rPr>
          <w:rFonts w:hint="eastAsia" w:ascii="仿宋_GB2312" w:eastAsia="仿宋_GB2312"/>
          <w:sz w:val="32"/>
          <w:szCs w:val="32"/>
          <w:highlight w:val="none"/>
        </w:rPr>
        <w:t>可将相关图表插入到正文中，如涉及到参考施工图或图幅较大的施工总平面图及施工组织设计图等可以附图形式放在毕业论文后。</w:t>
      </w:r>
    </w:p>
    <w:p w14:paraId="39DD1AB8">
      <w:pPr>
        <w:keepNext w:val="0"/>
        <w:keepLines w:val="0"/>
        <w:pageBreakBefore w:val="0"/>
        <w:kinsoku/>
        <w:wordWrap/>
        <w:overflowPunct/>
        <w:topLinePunct w:val="0"/>
        <w:bidi w:val="0"/>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eastAsia="仿宋_GB2312"/>
          <w:sz w:val="32"/>
          <w:szCs w:val="32"/>
          <w:highlight w:val="none"/>
          <w:lang w:val="en-US" w:eastAsia="zh-CN"/>
        </w:rPr>
        <w:t>3</w:t>
      </w:r>
      <w:r>
        <w:rPr>
          <w:rFonts w:ascii="仿宋_GB2312" w:eastAsia="仿宋_GB2312"/>
          <w:sz w:val="32"/>
          <w:szCs w:val="32"/>
          <w:highlight w:val="none"/>
        </w:rPr>
        <w:t>.</w:t>
      </w:r>
      <w:r>
        <w:rPr>
          <w:rFonts w:hint="eastAsia" w:ascii="仿宋_GB2312" w:hAnsi="仿宋_GB2312" w:eastAsia="仿宋_GB2312" w:cs="仿宋_GB2312"/>
          <w:sz w:val="32"/>
          <w:szCs w:val="32"/>
          <w:highlight w:val="none"/>
        </w:rPr>
        <w:t>物联网工程、计算机科学与技术、数据科学与大数据技术专业学生均要求做毕业设计，且要求有插图并图质清晰、ER清图要表述清晰。如毕业设计中涉及的计算机程序较小，可放在正文相应位置说明；如毕业设计中涉及的计算机程序较大，正文中可描述各模块程序的主要部分（不可过长），完整的程序代码作为附录放在正文的后面；如设计的程序较多，则可将程序清单（程序清单一般用5号字）单独装订成册作为附录提供。</w:t>
      </w:r>
    </w:p>
    <w:p w14:paraId="35BCDC0F">
      <w:pPr>
        <w:keepNext w:val="0"/>
        <w:keepLines w:val="0"/>
        <w:pageBreakBefore w:val="0"/>
        <w:kinsoku/>
        <w:wordWrap/>
        <w:overflowPunct/>
        <w:topLinePunct w:val="0"/>
        <w:bidi w:val="0"/>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英语专业毕业论文相关要求以《沈阳大学高等学历继续教育本科毕业论文（英语专业）模板》</w:t>
      </w:r>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为准。</w:t>
      </w:r>
    </w:p>
    <w:p w14:paraId="3FB19BF5">
      <w:pPr>
        <w:keepNext w:val="0"/>
        <w:keepLines w:val="0"/>
        <w:pageBreakBefore w:val="0"/>
        <w:kinsoku/>
        <w:wordWrap/>
        <w:overflowPunct/>
        <w:topLinePunct w:val="0"/>
        <w:autoSpaceDE w:val="0"/>
        <w:autoSpaceDN w:val="0"/>
        <w:bidi w:val="0"/>
        <w:adjustRightInd w:val="0"/>
        <w:spacing w:line="600" w:lineRule="exact"/>
        <w:ind w:firstLine="643" w:firstLineChars="200"/>
        <w:textAlignment w:val="auto"/>
        <w:rPr>
          <w:rFonts w:ascii="黑体" w:hAnsi="黑体" w:eastAsia="黑体" w:cs="黑体"/>
          <w:sz w:val="32"/>
          <w:szCs w:val="32"/>
          <w:highlight w:val="none"/>
          <w:lang w:val="zh-CN"/>
        </w:rPr>
      </w:pPr>
      <w:r>
        <w:rPr>
          <w:rFonts w:hint="eastAsia" w:ascii="黑体" w:hAnsi="黑体" w:eastAsia="黑体" w:cs="黑体"/>
          <w:b/>
          <w:bCs/>
          <w:sz w:val="32"/>
          <w:szCs w:val="32"/>
          <w:highlight w:val="none"/>
          <w:lang w:val="zh-CN"/>
        </w:rPr>
        <w:t>六、毕业论文（设计）答辩工作</w:t>
      </w:r>
    </w:p>
    <w:p w14:paraId="00334C32">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color w:val="auto"/>
          <w:sz w:val="32"/>
          <w:szCs w:val="32"/>
          <w:lang w:val="zh-CN"/>
        </w:rPr>
      </w:pPr>
      <w:r>
        <w:rPr>
          <w:rFonts w:hint="eastAsia" w:ascii="楷体_GB2312" w:hAnsi="楷体_GB2312" w:eastAsia="楷体_GB2312" w:cs="楷体_GB2312"/>
          <w:color w:val="auto"/>
          <w:sz w:val="32"/>
          <w:szCs w:val="32"/>
          <w:lang w:val="zh-CN"/>
        </w:rPr>
        <w:t>（一）成立答辩工作领导小组和答辩委员会</w:t>
      </w:r>
    </w:p>
    <w:p w14:paraId="455CD7E2">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hint="eastAsia" w:ascii="楷体_GB2312" w:hAnsi="楷体_GB2312" w:eastAsia="楷体_GB2312" w:cs="楷体_GB2312"/>
          <w:color w:val="auto"/>
          <w:sz w:val="32"/>
          <w:szCs w:val="32"/>
        </w:rPr>
      </w:pPr>
      <w:r>
        <w:rPr>
          <w:rFonts w:hint="eastAsia" w:ascii="仿宋_GB2312" w:hAnsi="仿宋_GB2312" w:eastAsia="仿宋_GB2312" w:cs="仿宋_GB2312"/>
          <w:color w:val="auto"/>
          <w:sz w:val="32"/>
          <w:szCs w:val="32"/>
          <w:lang w:val="zh-CN"/>
        </w:rPr>
        <w:t>各教学点成立答辩工作领导小组和各专业答辩委员会。答辩工作领导小组负责本教学点毕业论文（设计）答辩工作的组织领导和方案的制定，各专业答辩委员会负责本专业答辩工作的组织及实施。</w:t>
      </w:r>
    </w:p>
    <w:p w14:paraId="39FF0CCB">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（二）答辩委员会答辩教师的遴选</w:t>
      </w:r>
    </w:p>
    <w:p w14:paraId="37AB4633">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原则上由具有讲师以上职称的教师担任。</w:t>
      </w:r>
    </w:p>
    <w:p w14:paraId="0E86582A">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必须精通本专业的基础知识和基本理论，具有较丰富的实践知识和经验，并熟悉毕业论文（设计）指导环节。</w:t>
      </w:r>
    </w:p>
    <w:p w14:paraId="05BC04EA">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zh-CN"/>
        </w:rPr>
        <w:t>有较强的事业心、责任心和实事求是的工作作风，热心于继续教育工作，并能一丝不苟地完成毕业论文（设计）答辩任务。</w:t>
      </w:r>
    </w:p>
    <w:p w14:paraId="00B5672B">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能认真贯彻落实毕业论文（设计）答辩工作的有关规定。</w:t>
      </w:r>
    </w:p>
    <w:p w14:paraId="7F064DA7">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5.每个专业</w:t>
      </w:r>
      <w:r>
        <w:rPr>
          <w:rFonts w:hint="eastAsia" w:ascii="仿宋_GB2312" w:hAnsi="仿宋_GB2312" w:eastAsia="仿宋_GB2312" w:cs="仿宋_GB2312"/>
          <w:color w:val="auto"/>
          <w:sz w:val="32"/>
          <w:szCs w:val="32"/>
        </w:rPr>
        <w:t>的答辩委员会由</w:t>
      </w:r>
      <w:r>
        <w:rPr>
          <w:rFonts w:hint="eastAsia" w:ascii="仿宋_GB2312" w:hAnsi="仿宋_GB2312" w:eastAsia="仿宋_GB2312" w:cs="仿宋_GB2312"/>
          <w:sz w:val="32"/>
          <w:szCs w:val="32"/>
        </w:rPr>
        <w:t>3-5名答辩教师组成，且必须有一</w:t>
      </w:r>
      <w:r>
        <w:rPr>
          <w:rFonts w:hint="eastAsia" w:ascii="仿宋_GB2312" w:hAnsi="仿宋_GB2312" w:eastAsia="仿宋_GB2312" w:cs="仿宋_GB2312"/>
          <w:spacing w:val="-6"/>
          <w:sz w:val="32"/>
          <w:szCs w:val="32"/>
        </w:rPr>
        <w:t>名具有该专业领域一线工作经历及实践经验的行业专家或资深人士。</w:t>
      </w:r>
    </w:p>
    <w:p w14:paraId="234A259A">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6.学生的论文指导教师不允许担任该学生的答辩教师。</w:t>
      </w:r>
    </w:p>
    <w:p w14:paraId="57D108B1">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（三）答辩程序和时间要求</w:t>
      </w:r>
    </w:p>
    <w:p w14:paraId="759167CD">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学生自述。学生自述毕业论文（设计）的题目、目的、主要内容、分析和计算的主要依据与结论等。自述时间为</w:t>
      </w: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lang w:val="zh-CN"/>
        </w:rPr>
        <w:t>分钟。</w:t>
      </w:r>
    </w:p>
    <w:p w14:paraId="3C304723">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pacing w:val="-11"/>
          <w:position w:val="3"/>
          <w:sz w:val="32"/>
          <w:szCs w:val="32"/>
          <w:lang w:val="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答辩提问。答辩提问时间为</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zh-CN"/>
        </w:rPr>
        <w:t>-1</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zh-CN"/>
        </w:rPr>
        <w:t>分钟。提问主要内容为：与论文（设计）有关的基本理论知识；论文（设计）的目前应用情况与发展前景；实验和调试中的现象；系统方案设计与比较；系统及单元工作原理等。提问主要是考核学生分析和解决实际问题的能力，以及检验学生毕业论文（设计）是否独立完成。提问不要过深过偏，使学生过分紧张，影响正常发挥。提问后可以给学生一定的准备时间，也允许对基础较差的学生进行必要的启发、</w:t>
      </w:r>
      <w:r>
        <w:rPr>
          <w:rFonts w:hint="eastAsia" w:ascii="仿宋_GB2312" w:hAnsi="仿宋_GB2312" w:eastAsia="仿宋_GB2312" w:cs="仿宋_GB2312"/>
          <w:spacing w:val="-11"/>
          <w:position w:val="3"/>
          <w:sz w:val="32"/>
          <w:szCs w:val="32"/>
          <w:lang w:val="zh-CN"/>
        </w:rPr>
        <w:t>引导。答辩时秘书做详细记录，以利于成绩评定和后期资料的保存。</w:t>
      </w:r>
    </w:p>
    <w:p w14:paraId="20086ECC">
      <w:pPr>
        <w:keepNext w:val="0"/>
        <w:keepLines w:val="0"/>
        <w:pageBreakBefore w:val="0"/>
        <w:kinsoku/>
        <w:wordWrap/>
        <w:overflowPunct/>
        <w:topLinePunct w:val="0"/>
        <w:autoSpaceDE w:val="0"/>
        <w:autoSpaceDN w:val="0"/>
        <w:bidi w:val="0"/>
        <w:adjustRightInd w:val="0"/>
        <w:spacing w:line="600" w:lineRule="exact"/>
        <w:ind w:firstLine="643" w:firstLineChars="200"/>
        <w:textAlignment w:val="auto"/>
        <w:rPr>
          <w:rFonts w:ascii="黑体" w:hAnsi="黑体" w:eastAsia="黑体" w:cs="黑体"/>
          <w:b/>
          <w:bCs/>
          <w:sz w:val="32"/>
          <w:szCs w:val="32"/>
          <w:lang w:val="zh-CN"/>
        </w:rPr>
      </w:pPr>
      <w:r>
        <w:rPr>
          <w:rFonts w:hint="eastAsia" w:ascii="黑体" w:hAnsi="黑体" w:eastAsia="黑体" w:cs="黑体"/>
          <w:b/>
          <w:bCs/>
          <w:sz w:val="32"/>
          <w:szCs w:val="32"/>
          <w:lang w:val="zh-CN"/>
        </w:rPr>
        <w:t>七、毕业论文（设计）成绩评定</w:t>
      </w:r>
    </w:p>
    <w:p w14:paraId="050EBA8A">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（一）成绩构成及权重</w:t>
      </w:r>
    </w:p>
    <w:p w14:paraId="37EA895A">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毕业论文（设计）总评成绩由指导教师评分、答辩评分构成。指导教师评分（占</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zh-CN"/>
        </w:rPr>
        <w:t>0%）为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zh-CN"/>
        </w:rPr>
        <w:t>0分，答辩评分（占50%）为50分，满分为100分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zh-CN"/>
        </w:rPr>
        <w:t>最终成绩折合成五级制（优秀、良好、中等、及格、不及格）。虽总分及格，</w:t>
      </w:r>
      <w:r>
        <w:rPr>
          <w:rFonts w:hint="eastAsia" w:ascii="仿宋_GB2312" w:hAnsi="仿宋_GB2312" w:eastAsia="仿宋_GB2312" w:cs="仿宋_GB2312"/>
          <w:sz w:val="32"/>
          <w:szCs w:val="32"/>
          <w:lang w:val="zh-CN" w:eastAsia="zh-CN"/>
        </w:rPr>
        <w:t>但</w:t>
      </w:r>
      <w:r>
        <w:rPr>
          <w:rFonts w:hint="eastAsia" w:ascii="仿宋_GB2312" w:hAnsi="仿宋_GB2312" w:eastAsia="仿宋_GB2312" w:cs="仿宋_GB2312"/>
          <w:sz w:val="32"/>
          <w:szCs w:val="32"/>
          <w:lang w:val="zh-CN"/>
        </w:rPr>
        <w:t>答辩不及格（答辩评分低于</w:t>
      </w:r>
      <w:r>
        <w:rPr>
          <w:rFonts w:hint="eastAsia" w:ascii="仿宋_GB2312" w:hAnsi="仿宋_GB2312" w:eastAsia="仿宋_GB2312" w:cs="仿宋_GB2312"/>
          <w:sz w:val="32"/>
          <w:szCs w:val="32"/>
        </w:rPr>
        <w:t>30分</w:t>
      </w:r>
      <w:r>
        <w:rPr>
          <w:rFonts w:hint="eastAsia" w:ascii="仿宋_GB2312" w:hAnsi="仿宋_GB2312" w:eastAsia="仿宋_GB2312" w:cs="仿宋_GB2312"/>
          <w:sz w:val="32"/>
          <w:szCs w:val="32"/>
          <w:lang w:val="zh-CN"/>
        </w:rPr>
        <w:t>）者，总成绩为不及格。</w:t>
      </w:r>
    </w:p>
    <w:p w14:paraId="5C107D61">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楷体_GB2312" w:hAnsi="楷体_GB2312" w:eastAsia="楷体_GB2312" w:cs="楷体_GB2312"/>
          <w:sz w:val="32"/>
          <w:szCs w:val="32"/>
          <w:highlight w:val="none"/>
          <w:lang w:val="zh-CN"/>
        </w:rPr>
      </w:pPr>
      <w:r>
        <w:rPr>
          <w:rFonts w:hint="eastAsia" w:ascii="楷体_GB2312" w:hAnsi="楷体_GB2312" w:eastAsia="楷体_GB2312" w:cs="楷体_GB2312"/>
          <w:sz w:val="32"/>
          <w:szCs w:val="32"/>
          <w:highlight w:val="none"/>
          <w:lang w:val="zh-CN"/>
        </w:rPr>
        <w:t>（二）评分标准</w:t>
      </w:r>
    </w:p>
    <w:p w14:paraId="277641A1">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zh-CN"/>
        </w:rPr>
        <w:t>优秀（</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lang w:val="zh-CN"/>
        </w:rPr>
        <w:t>—100分）</w:t>
      </w:r>
    </w:p>
    <w:p w14:paraId="328263B5">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rPr>
        <w:t>按期完成任务；能熟练地综合运用多学科理论和专业知识，立论正确，计算、分析、实验正确、严格，结论合理；独立工作能力较强，学术作风严谨；论文（设计）有自己独到见解，格式规范，水平较高；条理清楚，论述充分，文字通顺、符合技术用语要求，符号统一，编号齐全；设计图纸完备、正确；答辩时，思路清晰，论点正确，答辩时回答问题有理论根据，基本要领清楚，对主要问题回答正确、深入。</w:t>
      </w:r>
    </w:p>
    <w:p w14:paraId="283D2A79">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zh-CN"/>
        </w:rPr>
        <w:t>良好（</w:t>
      </w:r>
      <w:r>
        <w:rPr>
          <w:rFonts w:hint="eastAsia" w:ascii="仿宋_GB2312" w:hAnsi="仿宋_GB2312" w:eastAsia="仿宋_GB2312" w:cs="仿宋_GB2312"/>
          <w:sz w:val="32"/>
          <w:szCs w:val="32"/>
          <w:highlight w:val="none"/>
          <w:lang w:val="en-US" w:eastAsia="zh-CN"/>
        </w:rPr>
        <w:t>80</w:t>
      </w:r>
      <w:r>
        <w:rPr>
          <w:rFonts w:hint="eastAsia" w:ascii="仿宋_GB2312" w:hAnsi="仿宋_GB2312" w:eastAsia="仿宋_GB2312" w:cs="仿宋_GB2312"/>
          <w:sz w:val="32"/>
          <w:szCs w:val="32"/>
          <w:highlight w:val="none"/>
          <w:lang w:val="zh-CN"/>
        </w:rPr>
        <w:t>-8</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lang w:val="zh-CN"/>
        </w:rPr>
        <w:t>分）</w:t>
      </w:r>
    </w:p>
    <w:p w14:paraId="3083A5D4">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rPr>
        <w:t>按期完成任务；能较好地综合运用所学理论和专业知识，立论正确，计算、分析、实验正确，结论合理；有一定的独立工作能力，学术作风良好；论文（设计）格式规范，有一定的水平；条理清楚，论</w:t>
      </w:r>
      <w:r>
        <w:rPr>
          <w:rFonts w:hint="eastAsia" w:ascii="仿宋_GB2312" w:hAnsi="仿宋_GB2312" w:eastAsia="仿宋_GB2312" w:cs="仿宋_GB2312"/>
          <w:sz w:val="32"/>
          <w:szCs w:val="32"/>
          <w:highlight w:val="none"/>
          <w:lang w:val="zh-CN" w:eastAsia="zh-CN"/>
        </w:rPr>
        <w:t>述</w:t>
      </w:r>
      <w:r>
        <w:rPr>
          <w:rFonts w:hint="eastAsia" w:ascii="仿宋_GB2312" w:hAnsi="仿宋_GB2312" w:eastAsia="仿宋_GB2312" w:cs="仿宋_GB2312"/>
          <w:sz w:val="32"/>
          <w:szCs w:val="32"/>
          <w:highlight w:val="none"/>
          <w:lang w:val="zh-CN"/>
        </w:rPr>
        <w:t>正确，文字通顺，符合技术用语要求；图纸完备、正确；答辩时，思路清晰，论点基本正确，能正确回答主要问题。</w:t>
      </w:r>
    </w:p>
    <w:p w14:paraId="00E75194">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eastAsia="zh-CN"/>
        </w:rPr>
        <w:t>中等</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zh-CN"/>
        </w:rPr>
        <w:t>0-7</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lang w:val="zh-CN"/>
        </w:rPr>
        <w:t>分）</w:t>
      </w:r>
    </w:p>
    <w:p w14:paraId="7E4ABD22">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rPr>
        <w:t>按期完成任务；在运用所学理论和专业知识上基本正确，但在非主要内容上有欠缺和不足；立论正确，计算、分析实验基本正确；有一定的独立工作能力；论文（设计）格式基本符合要求，水平一般；文理通顺，但论述有个别错误（或表达不清楚），图纸完备，基本正确，但质量一般或有小的缺陷；答辩时，对主要问题的回答基本正确，但分析不够深入。</w:t>
      </w:r>
    </w:p>
    <w:p w14:paraId="631A7719">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及格（</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lang w:val="zh-CN"/>
        </w:rPr>
        <w:t>0-</w:t>
      </w:r>
      <w:r>
        <w:rPr>
          <w:rFonts w:hint="eastAsia" w:ascii="仿宋_GB2312" w:hAnsi="仿宋_GB2312" w:eastAsia="仿宋_GB2312" w:cs="仿宋_GB2312"/>
          <w:sz w:val="32"/>
          <w:szCs w:val="32"/>
          <w:highlight w:val="none"/>
          <w:lang w:val="en-US" w:eastAsia="zh-CN"/>
        </w:rPr>
        <w:t>69</w:t>
      </w:r>
      <w:r>
        <w:rPr>
          <w:rFonts w:hint="eastAsia" w:ascii="仿宋_GB2312" w:hAnsi="仿宋_GB2312" w:eastAsia="仿宋_GB2312" w:cs="仿宋_GB2312"/>
          <w:sz w:val="32"/>
          <w:szCs w:val="32"/>
          <w:highlight w:val="none"/>
          <w:lang w:val="zh-CN"/>
        </w:rPr>
        <w:t>分）</w:t>
      </w:r>
    </w:p>
    <w:p w14:paraId="68077F3F">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rPr>
        <w:t>在指导教师指导帮助下，能按期完成任务；独立工作能力较差且有一些小的疏忽和遗漏；在运用理论和专业知识中，没有大的原则性错误；论文、论据基本成立，计算、分析、实验基本正确。论文（设计）格式基本符合要求；文理通顺，但论述不够恰当和清楚，文字、符号方面问题较多。图纸质量不高，工作不够认真，有个别明显错误；答辩时，主要问题能答出，或经启发后才能答出，回答问题较肤浅。</w:t>
      </w:r>
    </w:p>
    <w:p w14:paraId="3587F8E7">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zh-CN"/>
        </w:rPr>
        <w:t>不及格（</w:t>
      </w:r>
      <w:r>
        <w:rPr>
          <w:rFonts w:hint="eastAsia" w:ascii="微软雅黑" w:hAnsi="微软雅黑" w:eastAsia="微软雅黑" w:cs="微软雅黑"/>
          <w:sz w:val="32"/>
          <w:szCs w:val="32"/>
          <w:highlight w:val="none"/>
          <w:lang w:val="zh-CN"/>
        </w:rPr>
        <w:t>&lt;</w:t>
      </w:r>
      <w:r>
        <w:rPr>
          <w:rFonts w:hint="eastAsia" w:ascii="仿宋_GB2312" w:hAnsi="仿宋_GB2312" w:eastAsia="仿宋_GB2312" w:cs="仿宋_GB2312"/>
          <w:sz w:val="32"/>
          <w:szCs w:val="32"/>
          <w:highlight w:val="none"/>
          <w:lang w:val="en-US" w:eastAsia="zh-CN"/>
        </w:rPr>
        <w:t>60</w:t>
      </w:r>
      <w:r>
        <w:rPr>
          <w:rFonts w:hint="eastAsia" w:ascii="仿宋_GB2312" w:hAnsi="仿宋_GB2312" w:eastAsia="仿宋_GB2312" w:cs="仿宋_GB2312"/>
          <w:sz w:val="32"/>
          <w:szCs w:val="32"/>
          <w:highlight w:val="none"/>
          <w:lang w:val="zh-CN"/>
        </w:rPr>
        <w:t>分）</w:t>
      </w:r>
    </w:p>
    <w:p w14:paraId="1A636411">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rPr>
        <w:t>未按期完成任务；基本概念和基本技能未掌握，在运用理论和专业知识中出现不应有的原则错误；在论证、分析、实验等工作中独立工作能力差；论文（设计）格式不符合要求；论文（设计）存在弄虚作假、抄袭行为；文理不通，质量很差；图纸不全，或有原则性错误；答辩时，阐述不清论文（设计）的主要内容，基本概念混淆，对问题回答有错误或回答不出。</w:t>
      </w:r>
    </w:p>
    <w:p w14:paraId="645D25FD">
      <w:pPr>
        <w:keepNext w:val="0"/>
        <w:keepLines w:val="0"/>
        <w:pageBreakBefore w:val="0"/>
        <w:kinsoku/>
        <w:wordWrap/>
        <w:overflowPunct/>
        <w:topLinePunct w:val="0"/>
        <w:autoSpaceDE w:val="0"/>
        <w:autoSpaceDN w:val="0"/>
        <w:bidi w:val="0"/>
        <w:adjustRightInd w:val="0"/>
        <w:spacing w:line="600" w:lineRule="exact"/>
        <w:ind w:firstLine="643" w:firstLineChars="200"/>
        <w:textAlignment w:val="auto"/>
        <w:rPr>
          <w:rFonts w:ascii="黑体" w:hAnsi="黑体" w:eastAsia="黑体" w:cs="黑体"/>
          <w:b/>
          <w:sz w:val="32"/>
          <w:szCs w:val="32"/>
          <w:lang w:val="zh-CN"/>
        </w:rPr>
      </w:pPr>
      <w:r>
        <w:rPr>
          <w:rFonts w:hint="eastAsia" w:ascii="黑体" w:hAnsi="黑体" w:eastAsia="黑体" w:cs="黑体"/>
          <w:b/>
          <w:sz w:val="32"/>
          <w:szCs w:val="32"/>
          <w:lang w:val="zh-CN"/>
        </w:rPr>
        <w:t>八、毕业论文（设计）相关材料上报与存档</w:t>
      </w:r>
    </w:p>
    <w:p w14:paraId="6A1BBA1C">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各校外教学点须按时按要求向继续教育学院高等学历继续教育办公室提交以下材料：</w:t>
      </w:r>
    </w:p>
    <w:p w14:paraId="6C4A6F5C">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zh-CN"/>
        </w:rPr>
        <w:t>）毕业论文（设计）开题后须提交《沈阳大学高等学历继续教育本科毕业论文（设计）开题报告表》。</w:t>
      </w:r>
    </w:p>
    <w:p w14:paraId="2D443C1A">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zh-CN"/>
        </w:rPr>
        <w:t>）毕业论文（设计）答辩后须提交经答辩工作领导小组审核的毕业论文（设计）电子版及查重报告电子版。</w:t>
      </w:r>
    </w:p>
    <w:p w14:paraId="6D283BD6">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毕业论文（设计）纸质材料由校外教学点保存至学生毕业后三年。</w:t>
      </w:r>
    </w:p>
    <w:p w14:paraId="00FB6FC5">
      <w:pPr>
        <w:keepNext w:val="0"/>
        <w:keepLines w:val="0"/>
        <w:pageBreakBefore w:val="0"/>
        <w:kinsoku/>
        <w:wordWrap/>
        <w:overflowPunct/>
        <w:topLinePunct w:val="0"/>
        <w:autoSpaceDE w:val="0"/>
        <w:autoSpaceDN w:val="0"/>
        <w:bidi w:val="0"/>
        <w:adjustRightInd w:val="0"/>
        <w:spacing w:line="600" w:lineRule="exact"/>
        <w:ind w:firstLine="643" w:firstLineChars="200"/>
        <w:textAlignment w:val="auto"/>
        <w:rPr>
          <w:rFonts w:ascii="黑体" w:hAnsi="黑体" w:eastAsia="黑体" w:cs="楷体_GB2312"/>
          <w:b/>
          <w:sz w:val="32"/>
          <w:szCs w:val="32"/>
          <w:lang w:val="zh-CN"/>
        </w:rPr>
      </w:pPr>
      <w:r>
        <w:rPr>
          <w:rFonts w:hint="eastAsia" w:ascii="黑体" w:hAnsi="黑体" w:eastAsia="黑体" w:cs="楷体_GB2312"/>
          <w:b/>
          <w:sz w:val="32"/>
          <w:szCs w:val="32"/>
          <w:lang w:val="zh-CN"/>
        </w:rPr>
        <w:t>九、毕业论文（设计）工作检查</w:t>
      </w:r>
    </w:p>
    <w:p w14:paraId="284178A9">
      <w:pPr>
        <w:keepNext w:val="0"/>
        <w:keepLines w:val="0"/>
        <w:pageBreakBefore w:val="0"/>
        <w:kinsoku/>
        <w:wordWrap/>
        <w:overflowPunct/>
        <w:topLinePunct w:val="0"/>
        <w:autoSpaceDE w:val="0"/>
        <w:autoSpaceDN w:val="0"/>
        <w:bidi w:val="0"/>
        <w:adjustRightInd w:val="0"/>
        <w:spacing w:line="600" w:lineRule="exact"/>
        <w:ind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为加强毕业论文（设计）工作的管理，学校毕业论文（设计）</w:t>
      </w:r>
      <w:r>
        <w:rPr>
          <w:rFonts w:hint="eastAsia" w:ascii="仿宋_GB2312" w:hAnsi="仿宋_GB2312" w:eastAsia="仿宋_GB2312" w:cs="仿宋_GB2312"/>
          <w:color w:val="auto"/>
          <w:kern w:val="0"/>
          <w:sz w:val="32"/>
          <w:szCs w:val="32"/>
        </w:rPr>
        <w:t>督查小组</w:t>
      </w:r>
      <w:r>
        <w:rPr>
          <w:rFonts w:hint="eastAsia" w:ascii="仿宋_GB2312" w:hAnsi="仿宋_GB2312" w:eastAsia="仿宋_GB2312" w:cs="仿宋_GB2312"/>
          <w:sz w:val="32"/>
          <w:szCs w:val="32"/>
          <w:lang w:val="zh-CN"/>
        </w:rPr>
        <w:t>分阶段对毕业论文（设计）全过程进行监督与指导，及时处理和解决各类实际问题，并检查论文（设计）全过程所涉及到的材料。</w:t>
      </w:r>
    </w:p>
    <w:p w14:paraId="003529B3">
      <w:pPr>
        <w:pStyle w:val="3"/>
        <w:keepNext w:val="0"/>
        <w:keepLines w:val="0"/>
        <w:pageBreakBefore w:val="0"/>
        <w:kinsoku/>
        <w:wordWrap/>
        <w:overflowPunct/>
        <w:topLinePunct w:val="0"/>
        <w:bidi w:val="0"/>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p>
    <w:p w14:paraId="2DC214E2">
      <w:pPr>
        <w:pStyle w:val="3"/>
        <w:keepNext w:val="0"/>
        <w:keepLines w:val="0"/>
        <w:pageBreakBefore w:val="0"/>
        <w:kinsoku/>
        <w:wordWrap/>
        <w:overflowPunct/>
        <w:topLinePunct w:val="0"/>
        <w:bidi w:val="0"/>
        <w:spacing w:line="600" w:lineRule="exact"/>
        <w:ind w:firstLine="640"/>
        <w:textAlignment w:val="auto"/>
        <w:rPr>
          <w:rFonts w:ascii="仿宋_GB2312" w:hAnsi="仿宋_GB2312" w:eastAsia="仿宋_GB2312" w:cs="仿宋_GB2312"/>
          <w:spacing w:val="-11"/>
          <w:sz w:val="32"/>
          <w:szCs w:val="32"/>
          <w:lang w:val="zh-CN"/>
        </w:rPr>
      </w:pPr>
      <w:r>
        <w:rPr>
          <w:rFonts w:hint="eastAsia" w:ascii="仿宋_GB2312" w:hAnsi="仿宋_GB2312" w:eastAsia="仿宋_GB2312" w:cs="仿宋_GB2312"/>
          <w:spacing w:val="-11"/>
          <w:sz w:val="32"/>
          <w:szCs w:val="32"/>
        </w:rPr>
        <w:t>1.</w:t>
      </w:r>
      <w:r>
        <w:rPr>
          <w:rFonts w:hint="eastAsia" w:ascii="仿宋_GB2312" w:hAnsi="仿宋_GB2312" w:eastAsia="仿宋_GB2312" w:cs="仿宋_GB2312"/>
          <w:spacing w:val="-11"/>
          <w:sz w:val="32"/>
          <w:szCs w:val="32"/>
          <w:lang w:val="zh-CN"/>
        </w:rPr>
        <w:t>沈阳大学高等学历继续教育本科毕业论文（设计）开题报告表</w:t>
      </w:r>
    </w:p>
    <w:p w14:paraId="774BCB1C">
      <w:pPr>
        <w:pStyle w:val="3"/>
        <w:keepNext w:val="0"/>
        <w:keepLines w:val="0"/>
        <w:pageBreakBefore w:val="0"/>
        <w:kinsoku/>
        <w:wordWrap/>
        <w:overflowPunct/>
        <w:topLinePunct w:val="0"/>
        <w:bidi w:val="0"/>
        <w:spacing w:line="600" w:lineRule="exact"/>
        <w:ind w:firstLine="0" w:firstLineChars="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eastAsia="zh-CN"/>
        </w:rPr>
        <w:t>沈阳大学</w:t>
      </w:r>
      <w:r>
        <w:rPr>
          <w:rFonts w:hint="eastAsia" w:ascii="仿宋_GB2312" w:hAnsi="仿宋_GB2312" w:eastAsia="仿宋_GB2312" w:cs="仿宋_GB2312"/>
          <w:sz w:val="32"/>
          <w:szCs w:val="32"/>
          <w:lang w:val="zh-CN"/>
        </w:rPr>
        <w:t>高等学历继续教育本科毕业论文（设计）模板</w:t>
      </w:r>
    </w:p>
    <w:p w14:paraId="0B21FC9D">
      <w:pPr>
        <w:pStyle w:val="3"/>
        <w:keepNext w:val="0"/>
        <w:keepLines w:val="0"/>
        <w:pageBreakBefore w:val="0"/>
        <w:kinsoku/>
        <w:wordWrap/>
        <w:overflowPunct/>
        <w:topLinePunct w:val="0"/>
        <w:bidi w:val="0"/>
        <w:spacing w:line="600" w:lineRule="exact"/>
        <w:ind w:firstLine="640"/>
        <w:textAlignment w:val="auto"/>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highlight w:val="none"/>
          <w:lang w:val="en-US" w:eastAsia="zh-CN"/>
        </w:rPr>
        <w:t>3.</w:t>
      </w:r>
      <w:r>
        <w:rPr>
          <w:rFonts w:hint="eastAsia" w:ascii="仿宋_GB2312" w:hAnsi="仿宋_GB2312" w:eastAsia="仿宋_GB2312" w:cs="仿宋_GB2312"/>
          <w:spacing w:val="-6"/>
          <w:sz w:val="32"/>
          <w:szCs w:val="32"/>
          <w:highlight w:val="none"/>
        </w:rPr>
        <w:t>沈阳大学高等学历继续教育本科毕业论文（英语专业）模板</w:t>
      </w:r>
    </w:p>
    <w:p w14:paraId="69C8A593">
      <w:pPr>
        <w:keepNext w:val="0"/>
        <w:keepLines w:val="0"/>
        <w:pageBreakBefore w:val="0"/>
        <w:kinsoku/>
        <w:wordWrap/>
        <w:overflowPunct/>
        <w:topLinePunct w:val="0"/>
        <w:autoSpaceDE w:val="0"/>
        <w:autoSpaceDN w:val="0"/>
        <w:bidi w:val="0"/>
        <w:adjustRightInd w:val="0"/>
        <w:spacing w:line="600" w:lineRule="exact"/>
        <w:ind w:firstLine="640" w:firstLineChars="200"/>
        <w:jc w:val="right"/>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沈阳大学继续教育学院</w:t>
      </w:r>
    </w:p>
    <w:p w14:paraId="2C19E478">
      <w:pPr>
        <w:keepNext w:val="0"/>
        <w:keepLines w:val="0"/>
        <w:pageBreakBefore w:val="0"/>
        <w:kinsoku/>
        <w:wordWrap/>
        <w:overflowPunct/>
        <w:topLinePunct w:val="0"/>
        <w:autoSpaceDE w:val="0"/>
        <w:autoSpaceDN w:val="0"/>
        <w:bidi w:val="0"/>
        <w:adjustRightInd w:val="0"/>
        <w:spacing w:line="600" w:lineRule="exact"/>
        <w:ind w:firstLine="640" w:firstLineChars="200"/>
        <w:jc w:val="center"/>
        <w:textAlignment w:val="auto"/>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zh-CN"/>
        </w:rPr>
        <w:t>20</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val="zh-CN"/>
        </w:rPr>
        <w:t>月</w:t>
      </w:r>
    </w:p>
    <w:sectPr>
      <w:footerReference r:id="rId3" w:type="default"/>
      <w:pgSz w:w="11906" w:h="16838"/>
      <w:pgMar w:top="1701"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98A55">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870D53">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6870D53">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OGNmNWJlOTBlZGM5NmY5ZDdiZDkxNWY2MDQzNDQifQ=="/>
    <w:docVar w:name="KSO_WPS_MARK_KEY" w:val="2c6f1063-56e8-4a28-a3fc-e09e5014ea84"/>
  </w:docVars>
  <w:rsids>
    <w:rsidRoot w:val="32891836"/>
    <w:rsid w:val="000408B0"/>
    <w:rsid w:val="0004477F"/>
    <w:rsid w:val="002C0CDC"/>
    <w:rsid w:val="002D17E0"/>
    <w:rsid w:val="00310C92"/>
    <w:rsid w:val="00344E71"/>
    <w:rsid w:val="003D0618"/>
    <w:rsid w:val="003F1637"/>
    <w:rsid w:val="004D4BCE"/>
    <w:rsid w:val="00514DC9"/>
    <w:rsid w:val="00535FE7"/>
    <w:rsid w:val="005A126F"/>
    <w:rsid w:val="005B03FF"/>
    <w:rsid w:val="005B3F71"/>
    <w:rsid w:val="00637B65"/>
    <w:rsid w:val="00681446"/>
    <w:rsid w:val="006A47CB"/>
    <w:rsid w:val="007D35C4"/>
    <w:rsid w:val="00814E28"/>
    <w:rsid w:val="008179B5"/>
    <w:rsid w:val="00904497"/>
    <w:rsid w:val="009A40C3"/>
    <w:rsid w:val="009E2621"/>
    <w:rsid w:val="00AA1FD9"/>
    <w:rsid w:val="00AB3600"/>
    <w:rsid w:val="00C83F9C"/>
    <w:rsid w:val="00CC223D"/>
    <w:rsid w:val="00D04FEA"/>
    <w:rsid w:val="00D37172"/>
    <w:rsid w:val="00D41D81"/>
    <w:rsid w:val="00F81982"/>
    <w:rsid w:val="00FB4D8C"/>
    <w:rsid w:val="00FD1DB7"/>
    <w:rsid w:val="01541EA9"/>
    <w:rsid w:val="01E008D4"/>
    <w:rsid w:val="055044BC"/>
    <w:rsid w:val="06376C5E"/>
    <w:rsid w:val="06450153"/>
    <w:rsid w:val="09F57887"/>
    <w:rsid w:val="09F741EB"/>
    <w:rsid w:val="0A217932"/>
    <w:rsid w:val="0B582596"/>
    <w:rsid w:val="120D2733"/>
    <w:rsid w:val="126F1259"/>
    <w:rsid w:val="12C80FB5"/>
    <w:rsid w:val="12CB30C7"/>
    <w:rsid w:val="13052ED1"/>
    <w:rsid w:val="13B862C8"/>
    <w:rsid w:val="159632F8"/>
    <w:rsid w:val="1A371634"/>
    <w:rsid w:val="1BA80D15"/>
    <w:rsid w:val="243472A5"/>
    <w:rsid w:val="25006BE0"/>
    <w:rsid w:val="25467095"/>
    <w:rsid w:val="26F92A28"/>
    <w:rsid w:val="278F0C96"/>
    <w:rsid w:val="29357A83"/>
    <w:rsid w:val="298E2E99"/>
    <w:rsid w:val="2AA371C7"/>
    <w:rsid w:val="2C1562CE"/>
    <w:rsid w:val="2E992483"/>
    <w:rsid w:val="2ED0174B"/>
    <w:rsid w:val="2EDF71C1"/>
    <w:rsid w:val="2FE73D65"/>
    <w:rsid w:val="30D70220"/>
    <w:rsid w:val="319A7F6B"/>
    <w:rsid w:val="31CA570D"/>
    <w:rsid w:val="32891836"/>
    <w:rsid w:val="34C4291F"/>
    <w:rsid w:val="356618B7"/>
    <w:rsid w:val="35D35148"/>
    <w:rsid w:val="37411FAD"/>
    <w:rsid w:val="3ACB1E7C"/>
    <w:rsid w:val="3B3A1CDA"/>
    <w:rsid w:val="3B9E4EF8"/>
    <w:rsid w:val="3C205190"/>
    <w:rsid w:val="3C300228"/>
    <w:rsid w:val="3D4E3BDE"/>
    <w:rsid w:val="3F2D3D35"/>
    <w:rsid w:val="40E47874"/>
    <w:rsid w:val="41670862"/>
    <w:rsid w:val="452934C8"/>
    <w:rsid w:val="49FD4D13"/>
    <w:rsid w:val="4D132B03"/>
    <w:rsid w:val="4EAF654F"/>
    <w:rsid w:val="508E79FB"/>
    <w:rsid w:val="50CE6F70"/>
    <w:rsid w:val="518E5C56"/>
    <w:rsid w:val="525705B5"/>
    <w:rsid w:val="52AC4CB4"/>
    <w:rsid w:val="5385768F"/>
    <w:rsid w:val="54906541"/>
    <w:rsid w:val="56B13898"/>
    <w:rsid w:val="5C2A09B2"/>
    <w:rsid w:val="5E420397"/>
    <w:rsid w:val="5E912F6A"/>
    <w:rsid w:val="60563B24"/>
    <w:rsid w:val="65156226"/>
    <w:rsid w:val="66C04F3F"/>
    <w:rsid w:val="68B53617"/>
    <w:rsid w:val="691B1DAE"/>
    <w:rsid w:val="694632B1"/>
    <w:rsid w:val="69722904"/>
    <w:rsid w:val="6C021003"/>
    <w:rsid w:val="6DDE650F"/>
    <w:rsid w:val="6DF239F7"/>
    <w:rsid w:val="6E03329F"/>
    <w:rsid w:val="70F52EE5"/>
    <w:rsid w:val="71992D69"/>
    <w:rsid w:val="72F71196"/>
    <w:rsid w:val="739D212B"/>
    <w:rsid w:val="73BC23E0"/>
    <w:rsid w:val="74340E02"/>
    <w:rsid w:val="765B7C8E"/>
    <w:rsid w:val="7E8F4979"/>
    <w:rsid w:val="7E9D17D1"/>
    <w:rsid w:val="7EA01E04"/>
    <w:rsid w:val="7F900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kern w:val="0"/>
      <w:sz w:val="20"/>
    </w:rPr>
  </w:style>
  <w:style w:type="paragraph" w:styleId="4">
    <w:name w:val="annotation text"/>
    <w:basedOn w:val="1"/>
    <w:link w:val="13"/>
    <w:qFormat/>
    <w:uiPriority w:val="0"/>
    <w:pPr>
      <w:jc w:val="left"/>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4"/>
    <w:next w:val="4"/>
    <w:link w:val="14"/>
    <w:qFormat/>
    <w:uiPriority w:val="0"/>
    <w:rPr>
      <w:b/>
      <w:bCs/>
    </w:rPr>
  </w:style>
  <w:style w:type="character" w:styleId="12">
    <w:name w:val="annotation reference"/>
    <w:basedOn w:val="11"/>
    <w:qFormat/>
    <w:uiPriority w:val="0"/>
    <w:rPr>
      <w:sz w:val="21"/>
      <w:szCs w:val="21"/>
    </w:rPr>
  </w:style>
  <w:style w:type="character" w:customStyle="1" w:styleId="13">
    <w:name w:val="批注文字 Char"/>
    <w:basedOn w:val="11"/>
    <w:link w:val="4"/>
    <w:qFormat/>
    <w:uiPriority w:val="0"/>
    <w:rPr>
      <w:rFonts w:ascii="Times New Roman" w:hAnsi="Times New Roman" w:eastAsia="宋体" w:cs="Times New Roman"/>
      <w:kern w:val="2"/>
      <w:sz w:val="21"/>
      <w:szCs w:val="24"/>
    </w:rPr>
  </w:style>
  <w:style w:type="character" w:customStyle="1" w:styleId="14">
    <w:name w:val="批注主题 Char"/>
    <w:basedOn w:val="13"/>
    <w:link w:val="9"/>
    <w:qFormat/>
    <w:uiPriority w:val="0"/>
    <w:rPr>
      <w:rFonts w:ascii="Times New Roman" w:hAnsi="Times New Roman" w:eastAsia="宋体" w:cs="Times New Roman"/>
      <w:b/>
      <w:bCs/>
      <w:kern w:val="2"/>
      <w:sz w:val="21"/>
      <w:szCs w:val="24"/>
    </w:rPr>
  </w:style>
  <w:style w:type="character" w:customStyle="1" w:styleId="15">
    <w:name w:val="批注框文本 Char"/>
    <w:basedOn w:val="11"/>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4966</Words>
  <Characters>5095</Characters>
  <Lines>30</Lines>
  <Paragraphs>8</Paragraphs>
  <TotalTime>0</TotalTime>
  <ScaleCrop>false</ScaleCrop>
  <LinksUpToDate>false</LinksUpToDate>
  <CharactersWithSpaces>5150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2023-03-26T06:58:00Z</dcterms:created>
  <dc:creator>Administrator</dc:creator>
  <cp:lastModifiedBy>Administrator</cp:lastModifiedBy>
  <cp:lastPrinted>2023-04-24T02:31:00Z</cp:lastPrinted>
  <dcterms:modified xsi:type="dcterms:W3CDTF">2024-11-22T01:51:26Z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EA3CA649745A40658E1CB4B6012DE29A</vt:lpwstr>
  </property>
</Properties>
</file>