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129D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安庆市外国语学校小学部电子备课纸</w:t>
      </w:r>
    </w:p>
    <w:tbl>
      <w:tblPr>
        <w:tblStyle w:val="6"/>
        <w:tblW w:w="987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955"/>
        <w:gridCol w:w="852"/>
        <w:gridCol w:w="1280"/>
        <w:gridCol w:w="854"/>
        <w:gridCol w:w="282"/>
        <w:gridCol w:w="1136"/>
        <w:gridCol w:w="144"/>
        <w:gridCol w:w="992"/>
        <w:gridCol w:w="1136"/>
      </w:tblGrid>
      <w:tr w14:paraId="522C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244" w:type="dxa"/>
            <w:noWrap w:val="0"/>
            <w:vAlign w:val="center"/>
          </w:tcPr>
          <w:p w14:paraId="750220E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科</w:t>
            </w:r>
          </w:p>
        </w:tc>
        <w:tc>
          <w:tcPr>
            <w:tcW w:w="955" w:type="dxa"/>
            <w:noWrap w:val="0"/>
            <w:vAlign w:val="center"/>
          </w:tcPr>
          <w:p w14:paraId="456AEDC5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852" w:type="dxa"/>
            <w:noWrap w:val="0"/>
            <w:vAlign w:val="center"/>
          </w:tcPr>
          <w:p w14:paraId="2D425BDD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280" w:type="dxa"/>
            <w:noWrap w:val="0"/>
            <w:vAlign w:val="center"/>
          </w:tcPr>
          <w:p w14:paraId="694197A5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年级 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74AC4CD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136" w:type="dxa"/>
            <w:noWrap w:val="0"/>
            <w:vAlign w:val="center"/>
          </w:tcPr>
          <w:p w14:paraId="138CCF4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宣扬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F534C65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授课时间</w:t>
            </w:r>
          </w:p>
        </w:tc>
        <w:tc>
          <w:tcPr>
            <w:tcW w:w="1136" w:type="dxa"/>
            <w:noWrap w:val="0"/>
            <w:vAlign w:val="center"/>
          </w:tcPr>
          <w:p w14:paraId="249DE8B8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大周</w:t>
            </w:r>
          </w:p>
        </w:tc>
      </w:tr>
      <w:tr w14:paraId="6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244" w:type="dxa"/>
            <w:noWrap w:val="0"/>
            <w:vAlign w:val="center"/>
          </w:tcPr>
          <w:p w14:paraId="653745A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  题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 w14:paraId="337CA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" w:afterAutospacing="0"/>
              <w:ind w:left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szCs w:val="24"/>
                <w:lang w:val="en-US" w:eastAsia="zh-CN"/>
              </w:rPr>
              <w:t>笔的世界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A5A96C3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      型</w:t>
            </w:r>
          </w:p>
        </w:tc>
        <w:tc>
          <w:tcPr>
            <w:tcW w:w="1136" w:type="dxa"/>
            <w:noWrap w:val="0"/>
            <w:vAlign w:val="center"/>
          </w:tcPr>
          <w:p w14:paraId="0703B63A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新授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9B2E7FE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课时安排</w:t>
            </w:r>
          </w:p>
        </w:tc>
        <w:tc>
          <w:tcPr>
            <w:tcW w:w="1136" w:type="dxa"/>
            <w:noWrap w:val="0"/>
            <w:vAlign w:val="center"/>
          </w:tcPr>
          <w:p w14:paraId="50AE293D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50DF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244" w:type="dxa"/>
            <w:vMerge w:val="restart"/>
            <w:noWrap w:val="0"/>
            <w:vAlign w:val="center"/>
          </w:tcPr>
          <w:p w14:paraId="001FA242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 w14:paraId="08E2ED66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5A74546B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 w14:paraId="1F9D716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</w:t>
            </w:r>
          </w:p>
          <w:p w14:paraId="0E39489D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(三维目标)</w:t>
            </w:r>
          </w:p>
        </w:tc>
        <w:tc>
          <w:tcPr>
            <w:tcW w:w="7631" w:type="dxa"/>
            <w:gridSpan w:val="9"/>
            <w:noWrap w:val="0"/>
            <w:vAlign w:val="center"/>
          </w:tcPr>
          <w:p w14:paraId="3173B18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了解笔基本结构和功能，学会观察和分析笔各部分的特点和功能</w:t>
            </w:r>
          </w:p>
        </w:tc>
      </w:tr>
      <w:tr w14:paraId="0C19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44" w:type="dxa"/>
            <w:vMerge w:val="continue"/>
            <w:noWrap w:val="0"/>
            <w:vAlign w:val="top"/>
          </w:tcPr>
          <w:p w14:paraId="147B6C6C"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1" w:type="dxa"/>
            <w:gridSpan w:val="9"/>
            <w:noWrap w:val="0"/>
            <w:vAlign w:val="center"/>
          </w:tcPr>
          <w:p w14:paraId="791802AD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学习简单的设计方法，能够设计美观与实用相结合的笔。</w:t>
            </w:r>
          </w:p>
        </w:tc>
      </w:tr>
      <w:tr w14:paraId="1430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244" w:type="dxa"/>
            <w:vMerge w:val="continue"/>
            <w:noWrap w:val="0"/>
            <w:vAlign w:val="top"/>
          </w:tcPr>
          <w:p w14:paraId="6E2C29A3"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1" w:type="dxa"/>
            <w:gridSpan w:val="9"/>
            <w:noWrap w:val="0"/>
            <w:vAlign w:val="center"/>
          </w:tcPr>
          <w:p w14:paraId="40838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35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t>养成关注身边事物的习惯，提高观察和分析能力，了解设计要以人为本。</w:t>
            </w:r>
          </w:p>
        </w:tc>
      </w:tr>
      <w:tr w14:paraId="63E8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244" w:type="dxa"/>
            <w:noWrap w:val="0"/>
            <w:vAlign w:val="center"/>
          </w:tcPr>
          <w:p w14:paraId="15E110E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教学重点</w:t>
            </w:r>
          </w:p>
        </w:tc>
        <w:tc>
          <w:tcPr>
            <w:tcW w:w="7631" w:type="dxa"/>
            <w:gridSpan w:val="9"/>
            <w:noWrap w:val="0"/>
            <w:vAlign w:val="center"/>
          </w:tcPr>
          <w:p w14:paraId="045A180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教学重点：观察分析笔的各部分设计意图，了解形象与功能之间的关系，运用设计图的形式展示自己的设计思想。</w:t>
            </w:r>
          </w:p>
        </w:tc>
      </w:tr>
      <w:tr w14:paraId="451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244" w:type="dxa"/>
            <w:noWrap w:val="0"/>
            <w:vAlign w:val="center"/>
          </w:tcPr>
          <w:p w14:paraId="35232169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教学难点</w:t>
            </w:r>
          </w:p>
        </w:tc>
        <w:tc>
          <w:tcPr>
            <w:tcW w:w="7631" w:type="dxa"/>
            <w:gridSpan w:val="9"/>
            <w:noWrap w:val="0"/>
            <w:vAlign w:val="center"/>
          </w:tcPr>
          <w:p w14:paraId="70F243D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运用以人为本的设计理念，设计出既美观又实用的笔。</w:t>
            </w:r>
          </w:p>
        </w:tc>
      </w:tr>
      <w:tr w14:paraId="319B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2244" w:type="dxa"/>
            <w:noWrap w:val="0"/>
            <w:vAlign w:val="center"/>
          </w:tcPr>
          <w:p w14:paraId="025157AE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教学方法</w:t>
            </w:r>
          </w:p>
        </w:tc>
        <w:tc>
          <w:tcPr>
            <w:tcW w:w="3941" w:type="dxa"/>
            <w:gridSpan w:val="4"/>
            <w:noWrap w:val="0"/>
            <w:vAlign w:val="center"/>
          </w:tcPr>
          <w:p w14:paraId="6DA3F6B5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讲授法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35D6BD1D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辅助教具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08843BFA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勾线笔</w:t>
            </w:r>
          </w:p>
        </w:tc>
      </w:tr>
      <w:tr w14:paraId="73D2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875" w:type="dxa"/>
            <w:gridSpan w:val="10"/>
            <w:noWrap w:val="0"/>
            <w:vAlign w:val="center"/>
          </w:tcPr>
          <w:p w14:paraId="4F9948E4">
            <w:pPr>
              <w:pStyle w:val="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    学       过       程</w:t>
            </w:r>
          </w:p>
        </w:tc>
      </w:tr>
      <w:tr w14:paraId="021F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9875" w:type="dxa"/>
            <w:gridSpan w:val="10"/>
            <w:noWrap w:val="0"/>
            <w:vAlign w:val="center"/>
          </w:tcPr>
          <w:p w14:paraId="06A78BFA">
            <w:pPr>
              <w:spacing w:line="360" w:lineRule="auto"/>
            </w:pPr>
            <w:r>
              <w:t xml:space="preserve">教学过程 </w:t>
            </w:r>
          </w:p>
          <w:p w14:paraId="51D6E1AE">
            <w:pPr>
              <w:spacing w:line="360" w:lineRule="auto"/>
            </w:pPr>
            <w:r>
              <w:t>活动1【讲授】一、猜谜导入</w:t>
            </w:r>
          </w:p>
          <w:p w14:paraId="1B1ADA4A">
            <w:pPr>
              <w:spacing w:line="360" w:lineRule="auto"/>
              <w:rPr>
                <w:rFonts w:hint="default"/>
                <w:lang w:val="en-US"/>
              </w:rPr>
            </w:pPr>
            <w:r>
              <w:t>上课之前老师想让同学们猜几个</w:t>
            </w:r>
            <w:r>
              <w:rPr>
                <w:rFonts w:hint="eastAsia"/>
                <w:lang w:val="en-US" w:eastAsia="zh-CN"/>
              </w:rPr>
              <w:t>成</w:t>
            </w:r>
            <w:r>
              <w:t>语，</w:t>
            </w:r>
            <w:r>
              <w:rPr>
                <w:rFonts w:hint="eastAsia"/>
                <w:lang w:val="en-US" w:eastAsia="zh-CN"/>
              </w:rPr>
              <w:t>看看这几个成语缺少哪个字，答案：笔</w:t>
            </w:r>
          </w:p>
          <w:p w14:paraId="18EBB80E">
            <w:pPr>
              <w:spacing w:line="360" w:lineRule="auto"/>
            </w:pPr>
            <w:r>
              <w:t>那么今天就让我们一同走进笔的世界，让我们更深入的去了解我们学习中的好伙伴吧！</w:t>
            </w:r>
          </w:p>
          <w:p w14:paraId="7C0614C7">
            <w:pPr>
              <w:spacing w:line="360" w:lineRule="auto"/>
            </w:pPr>
            <w:r>
              <w:t>课件展示课题（板书课题）</w:t>
            </w:r>
          </w:p>
          <w:p w14:paraId="45C87D32">
            <w:pPr>
              <w:spacing w:line="360" w:lineRule="auto"/>
            </w:pPr>
            <w:r>
              <w:t xml:space="preserve">活动2【活动】二、新授 </w:t>
            </w:r>
          </w:p>
          <w:p w14:paraId="65E0E54D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t>1：</w:t>
            </w:r>
            <w:r>
              <w:rPr>
                <w:rFonts w:hint="eastAsia"/>
                <w:lang w:val="en-US" w:eastAsia="zh-CN"/>
              </w:rPr>
              <w:t>笔的历史 通过视频播放简单展示笔的历史演变</w:t>
            </w:r>
          </w:p>
          <w:p w14:paraId="079D409F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2：笔的造型 笔头 笔芯 笔帽 笔杆，老师通过拆解笔，让学生了解笔有哪几部分组成</w:t>
            </w:r>
          </w:p>
          <w:p w14:paraId="564A023F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：</w:t>
            </w:r>
            <w:r>
              <w:t>了解笔的功能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F7AC9BC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请大家拿着手中的任务卡，跟着老师一起了解笔的功能，并记录下你想设计的笔有哪些功能特点</w:t>
            </w:r>
          </w:p>
          <w:p w14:paraId="730E1C9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笔帽的作用，笔帽可以保护笔头，防止幽默溅出，同时还可以方便笔携带，在桌面上也有放滚落的作用</w:t>
            </w:r>
          </w:p>
          <w:p w14:paraId="5DF6C9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笔杆的作用与材质，笔杆前端的凹凸设计主要是为了握笔时的防滑，同时通过特别的造型设计，让笔握起来更加舒适。</w:t>
            </w:r>
          </w:p>
          <w:p w14:paraId="440293D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笔的尺寸，不同的人群需要使用不同尺寸的笔，同时在水彩笔等油墨需求较大的笔，笔的宽度要更大</w:t>
            </w:r>
          </w:p>
          <w:p w14:paraId="1D4B805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笔的特殊功能，便签条笔，放大镜笔，u盘笔，尺子笔</w:t>
            </w:r>
          </w:p>
          <w:p w14:paraId="6F707C3B"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笔的外观</w:t>
            </w:r>
          </w:p>
          <w:p w14:paraId="73A5ECF3">
            <w:pPr>
              <w:numPr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简洁型 图案型 造型型</w:t>
            </w:r>
          </w:p>
          <w:p w14:paraId="4EC20E17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通过几种不同笔的外观展示，来在任务卡上记录你想设计的笔的外观特点</w:t>
            </w:r>
          </w:p>
          <w:p w14:paraId="7EC520D7">
            <w:pPr>
              <w:numPr>
                <w:ilvl w:val="0"/>
                <w:numId w:val="0"/>
              </w:numPr>
              <w:spacing w:line="360" w:lineRule="auto"/>
            </w:pPr>
            <w:r>
              <w:t>活动</w:t>
            </w:r>
            <w:r>
              <w:rPr>
                <w:rFonts w:hint="eastAsia"/>
                <w:lang w:val="en-US" w:eastAsia="zh-CN"/>
              </w:rPr>
              <w:t>3</w:t>
            </w:r>
            <w:r>
              <w:t>【</w:t>
            </w:r>
            <w:r>
              <w:rPr>
                <w:rFonts w:hint="eastAsia"/>
                <w:lang w:val="en-US" w:eastAsia="zh-CN"/>
              </w:rPr>
              <w:t>展示</w:t>
            </w:r>
            <w:r>
              <w:t>】</w:t>
            </w:r>
          </w:p>
          <w:p w14:paraId="6F2C4E5A"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展示笔的设计图的要点 设计图案 尺寸标注 功能标注 设计说明 设计者姓名</w:t>
            </w:r>
          </w:p>
          <w:p w14:paraId="649BC95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展示老师的绘画示范</w:t>
            </w:r>
          </w:p>
          <w:p w14:paraId="12719A70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展示学生作品</w:t>
            </w:r>
          </w:p>
          <w:p w14:paraId="26CC4F4A">
            <w:pPr>
              <w:numPr>
                <w:ilvl w:val="0"/>
                <w:numId w:val="0"/>
              </w:numPr>
              <w:spacing w:line="360" w:lineRule="auto"/>
            </w:pPr>
            <w:r>
              <w:t>活动</w:t>
            </w:r>
            <w:r>
              <w:rPr>
                <w:rFonts w:hint="eastAsia"/>
                <w:lang w:val="en-US" w:eastAsia="zh-CN"/>
              </w:rPr>
              <w:t>4</w:t>
            </w:r>
            <w:r>
              <w:t>【</w:t>
            </w:r>
            <w:r>
              <w:rPr>
                <w:rFonts w:hint="eastAsia"/>
                <w:lang w:val="en-US" w:eastAsia="zh-CN"/>
              </w:rPr>
              <w:t>艺术创作</w:t>
            </w:r>
            <w:r>
              <w:t>】</w:t>
            </w:r>
          </w:p>
          <w:p w14:paraId="15F0B6E5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根据自己的需要，创作一支能把功能和外观完美结合的笔</w:t>
            </w:r>
          </w:p>
          <w:p w14:paraId="73AAB953">
            <w:pPr>
              <w:numPr>
                <w:ilvl w:val="0"/>
                <w:numId w:val="0"/>
              </w:numPr>
              <w:spacing w:line="360" w:lineRule="auto"/>
            </w:pPr>
            <w:r>
              <w:t>活动</w:t>
            </w:r>
            <w:r>
              <w:rPr>
                <w:rFonts w:hint="eastAsia"/>
                <w:lang w:val="en-US" w:eastAsia="zh-CN"/>
              </w:rPr>
              <w:t>5</w:t>
            </w:r>
            <w:r>
              <w:t>【</w:t>
            </w:r>
            <w:r>
              <w:rPr>
                <w:rFonts w:hint="eastAsia"/>
                <w:lang w:val="en-US" w:eastAsia="zh-CN"/>
              </w:rPr>
              <w:t>课堂评价</w:t>
            </w:r>
            <w:r>
              <w:t>】</w:t>
            </w:r>
          </w:p>
          <w:p w14:paraId="0D70D92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展示学生创作好的设计图</w:t>
            </w:r>
          </w:p>
          <w:p w14:paraId="1962D743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并用AI的方式展示制作好的笔的成品模型图</w:t>
            </w:r>
          </w:p>
          <w:p w14:paraId="3C87119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总结：在今天的课堂中大家了解的笔的历史，功能，结构等知识，也设计出了一款新颖的笔，也许在不久的将来，老师能在文具店里买到你们设计的笔，让你们的想法变成现实。</w:t>
            </w:r>
          </w:p>
          <w:p w14:paraId="1B3F277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好了，欢乐的时光总是短暂的，今天的课就上到这里，下课。</w:t>
            </w:r>
          </w:p>
        </w:tc>
      </w:tr>
      <w:tr w14:paraId="446C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75" w:type="dxa"/>
            <w:gridSpan w:val="10"/>
            <w:noWrap w:val="0"/>
            <w:vAlign w:val="center"/>
          </w:tcPr>
          <w:p w14:paraId="101E29B0"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板   书    设    计</w:t>
            </w:r>
          </w:p>
        </w:tc>
      </w:tr>
      <w:tr w14:paraId="46A7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75" w:type="dxa"/>
            <w:gridSpan w:val="10"/>
            <w:noWrap w:val="0"/>
            <w:vAlign w:val="center"/>
          </w:tcPr>
          <w:p w14:paraId="5C4B9020">
            <w:pPr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笔的世界 </w:t>
            </w:r>
          </w:p>
          <w:p w14:paraId="6341383B">
            <w:pPr>
              <w:spacing w:after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功能 </w:t>
            </w:r>
          </w:p>
          <w:p w14:paraId="0EF3DEF4">
            <w:pPr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外观</w:t>
            </w:r>
          </w:p>
        </w:tc>
      </w:tr>
      <w:tr w14:paraId="3913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75" w:type="dxa"/>
            <w:gridSpan w:val="10"/>
            <w:noWrap w:val="0"/>
            <w:vAlign w:val="center"/>
          </w:tcPr>
          <w:p w14:paraId="5D4E4466">
            <w:pPr>
              <w:spacing w:after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教学反思</w:t>
            </w:r>
          </w:p>
        </w:tc>
      </w:tr>
      <w:tr w14:paraId="4F1A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875" w:type="dxa"/>
            <w:gridSpan w:val="10"/>
            <w:noWrap w:val="0"/>
            <w:vAlign w:val="center"/>
          </w:tcPr>
          <w:p w14:paraId="7B6B8FFA">
            <w:pPr>
              <w:spacing w:after="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本节课上，通过讲解笔的结构等知识，让学生了解了笔的设计思路，让大家能通笔的功能和外观两个方面进行设计，从而完成了一支笔的设计。本课重难点都已经教授完成，课堂互动还需要加强，多给学生主动思考的时间，让课堂更加生动活跃。</w:t>
            </w:r>
            <w:bookmarkStart w:id="0" w:name="_GoBack"/>
            <w:bookmarkEnd w:id="0"/>
          </w:p>
        </w:tc>
      </w:tr>
    </w:tbl>
    <w:p w14:paraId="222DE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" w:lineRule="exact"/>
        <w:textAlignment w:val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42ADE"/>
    <w:multiLevelType w:val="singleLevel"/>
    <w:tmpl w:val="12542AD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2E3MDcwNGM3ZDA2ODYwNjNmMTEyMzY4MTBjOWMifQ=="/>
  </w:docVars>
  <w:rsids>
    <w:rsidRoot w:val="00D31D50"/>
    <w:rsid w:val="000B49CF"/>
    <w:rsid w:val="000F5572"/>
    <w:rsid w:val="001E2572"/>
    <w:rsid w:val="00267235"/>
    <w:rsid w:val="00274559"/>
    <w:rsid w:val="00323B43"/>
    <w:rsid w:val="003431CB"/>
    <w:rsid w:val="003D37D8"/>
    <w:rsid w:val="00426133"/>
    <w:rsid w:val="004358AB"/>
    <w:rsid w:val="004525F3"/>
    <w:rsid w:val="005E1C69"/>
    <w:rsid w:val="005F0481"/>
    <w:rsid w:val="005F3817"/>
    <w:rsid w:val="00720635"/>
    <w:rsid w:val="00762B77"/>
    <w:rsid w:val="007A2CEE"/>
    <w:rsid w:val="007C3F41"/>
    <w:rsid w:val="00854620"/>
    <w:rsid w:val="008B7726"/>
    <w:rsid w:val="008D063C"/>
    <w:rsid w:val="008E0DD7"/>
    <w:rsid w:val="0092766C"/>
    <w:rsid w:val="00980C20"/>
    <w:rsid w:val="009D7B6E"/>
    <w:rsid w:val="00A26A2F"/>
    <w:rsid w:val="00A457B1"/>
    <w:rsid w:val="00AA2BD7"/>
    <w:rsid w:val="00AF534C"/>
    <w:rsid w:val="00BE1009"/>
    <w:rsid w:val="00CF4EA7"/>
    <w:rsid w:val="00D10138"/>
    <w:rsid w:val="00D31D50"/>
    <w:rsid w:val="00D941AC"/>
    <w:rsid w:val="00D94662"/>
    <w:rsid w:val="00E1356D"/>
    <w:rsid w:val="00E55696"/>
    <w:rsid w:val="00E76AA9"/>
    <w:rsid w:val="00FC4B2F"/>
    <w:rsid w:val="01474235"/>
    <w:rsid w:val="015F1C42"/>
    <w:rsid w:val="0200607C"/>
    <w:rsid w:val="024C1FE1"/>
    <w:rsid w:val="03A343E4"/>
    <w:rsid w:val="03FE628F"/>
    <w:rsid w:val="05133AEF"/>
    <w:rsid w:val="06AC1EB8"/>
    <w:rsid w:val="0A836AD9"/>
    <w:rsid w:val="0B02286E"/>
    <w:rsid w:val="0BB77B49"/>
    <w:rsid w:val="0C5D2B21"/>
    <w:rsid w:val="0C6C0ACD"/>
    <w:rsid w:val="0EB35D24"/>
    <w:rsid w:val="0F6C4004"/>
    <w:rsid w:val="0FC87288"/>
    <w:rsid w:val="127F5C42"/>
    <w:rsid w:val="13334F8D"/>
    <w:rsid w:val="13FA3913"/>
    <w:rsid w:val="153D5966"/>
    <w:rsid w:val="16417C45"/>
    <w:rsid w:val="16B032AF"/>
    <w:rsid w:val="182D3B8D"/>
    <w:rsid w:val="19167FAE"/>
    <w:rsid w:val="19D83EA6"/>
    <w:rsid w:val="1A230843"/>
    <w:rsid w:val="1C6D053F"/>
    <w:rsid w:val="1DD66B24"/>
    <w:rsid w:val="20515D47"/>
    <w:rsid w:val="23A362AF"/>
    <w:rsid w:val="23A912BB"/>
    <w:rsid w:val="23D65E18"/>
    <w:rsid w:val="24EA0870"/>
    <w:rsid w:val="26503F40"/>
    <w:rsid w:val="27761929"/>
    <w:rsid w:val="2DEA5838"/>
    <w:rsid w:val="2E6779B0"/>
    <w:rsid w:val="2F5D4EEA"/>
    <w:rsid w:val="2F823866"/>
    <w:rsid w:val="3049416B"/>
    <w:rsid w:val="30F5723C"/>
    <w:rsid w:val="30FF7AA2"/>
    <w:rsid w:val="319646E0"/>
    <w:rsid w:val="31CB7659"/>
    <w:rsid w:val="32492638"/>
    <w:rsid w:val="33122690"/>
    <w:rsid w:val="34421B98"/>
    <w:rsid w:val="35D570E2"/>
    <w:rsid w:val="37D47DAC"/>
    <w:rsid w:val="38893146"/>
    <w:rsid w:val="38A47D10"/>
    <w:rsid w:val="3DC11EF9"/>
    <w:rsid w:val="3DCC235B"/>
    <w:rsid w:val="3F167B26"/>
    <w:rsid w:val="40213530"/>
    <w:rsid w:val="408B2316"/>
    <w:rsid w:val="41E45300"/>
    <w:rsid w:val="42C63315"/>
    <w:rsid w:val="4382760F"/>
    <w:rsid w:val="443354B6"/>
    <w:rsid w:val="448816DC"/>
    <w:rsid w:val="451412E5"/>
    <w:rsid w:val="46DB1287"/>
    <w:rsid w:val="492D49A2"/>
    <w:rsid w:val="4952471C"/>
    <w:rsid w:val="4A07116C"/>
    <w:rsid w:val="4A3161A3"/>
    <w:rsid w:val="4A4306D0"/>
    <w:rsid w:val="4AB0258A"/>
    <w:rsid w:val="4C5839D0"/>
    <w:rsid w:val="4E59700B"/>
    <w:rsid w:val="50F10DA2"/>
    <w:rsid w:val="50F81DEC"/>
    <w:rsid w:val="512B14D1"/>
    <w:rsid w:val="51966CED"/>
    <w:rsid w:val="520B515C"/>
    <w:rsid w:val="528143B5"/>
    <w:rsid w:val="53743075"/>
    <w:rsid w:val="5382196D"/>
    <w:rsid w:val="54B52425"/>
    <w:rsid w:val="55AC246A"/>
    <w:rsid w:val="56F10D2B"/>
    <w:rsid w:val="56F4542C"/>
    <w:rsid w:val="57885E12"/>
    <w:rsid w:val="587E4E41"/>
    <w:rsid w:val="59C2310D"/>
    <w:rsid w:val="5BB80200"/>
    <w:rsid w:val="5C341176"/>
    <w:rsid w:val="5D21572A"/>
    <w:rsid w:val="5D8F714E"/>
    <w:rsid w:val="5F521BDA"/>
    <w:rsid w:val="60A72AED"/>
    <w:rsid w:val="61A12DEA"/>
    <w:rsid w:val="625C258D"/>
    <w:rsid w:val="626F2CF7"/>
    <w:rsid w:val="62711E72"/>
    <w:rsid w:val="63202623"/>
    <w:rsid w:val="639C0A14"/>
    <w:rsid w:val="65061F31"/>
    <w:rsid w:val="6582705E"/>
    <w:rsid w:val="66B93EEC"/>
    <w:rsid w:val="6767032A"/>
    <w:rsid w:val="678E3446"/>
    <w:rsid w:val="68523F84"/>
    <w:rsid w:val="68F23917"/>
    <w:rsid w:val="68F71CDE"/>
    <w:rsid w:val="690E2BB7"/>
    <w:rsid w:val="6A0D1DF8"/>
    <w:rsid w:val="6A212634"/>
    <w:rsid w:val="6A3964D3"/>
    <w:rsid w:val="6A4B61A6"/>
    <w:rsid w:val="6A691F07"/>
    <w:rsid w:val="6ADB3094"/>
    <w:rsid w:val="6C1300A9"/>
    <w:rsid w:val="6D5C7772"/>
    <w:rsid w:val="6D645841"/>
    <w:rsid w:val="6D7E6BEF"/>
    <w:rsid w:val="6E0A1FD2"/>
    <w:rsid w:val="6EA82FFD"/>
    <w:rsid w:val="6F7D5402"/>
    <w:rsid w:val="70B64C65"/>
    <w:rsid w:val="72797292"/>
    <w:rsid w:val="72C73CD6"/>
    <w:rsid w:val="74A0017E"/>
    <w:rsid w:val="751F51E5"/>
    <w:rsid w:val="773B19BF"/>
    <w:rsid w:val="77406109"/>
    <w:rsid w:val="793700B9"/>
    <w:rsid w:val="7BEF7286"/>
    <w:rsid w:val="7CC16CB7"/>
    <w:rsid w:val="7CC856B1"/>
    <w:rsid w:val="7D3E2596"/>
    <w:rsid w:val="7F1E2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730</Characters>
  <Lines>1</Lines>
  <Paragraphs>1</Paragraphs>
  <TotalTime>19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2015-03-02T02:32:00Z</dcterms:created>
  <dc:creator>张润华</dc:creator>
  <cp:lastModifiedBy>泡沫</cp:lastModifiedBy>
  <dcterms:modified xsi:type="dcterms:W3CDTF">2025-12-25T04:22:04Z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A1960AF9BD5B45E384D4520F389F523D_13</vt:lpwstr>
  </property>
  <property fmtid="{D5CDD505-2E9C-101B-9397-08002B2CF9AE}" pid="4" name="KSOTemplateDocerSaveRecord">
    <vt:lpwstr>eyJoZGlkIjoiZTNjM2E3MDcwNGM3ZDA2ODYwNjNmMTEyMzY4MTBjOWMiLCJ1c2VySWQiOiI0NjMzNDU2OTUifQ==</vt:lpwstr>
  </property>
</Properties>
</file>