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08" w:rsidRDefault="00785CFD">
      <w:pPr>
        <w:jc w:val="center"/>
        <w:rPr>
          <w:rFonts w:ascii="宋体" w:hAnsi="宋体" w:cs="宋体"/>
          <w:bCs/>
          <w:sz w:val="32"/>
          <w:szCs w:val="32"/>
        </w:rPr>
      </w:pPr>
      <w:r>
        <w:rPr>
          <w:rFonts w:hint="eastAsia"/>
          <w:noProof/>
          <w:sz w:val="36"/>
          <w:szCs w:val="36"/>
        </w:rPr>
        <w:drawing>
          <wp:anchor distT="0" distB="0" distL="114300" distR="114300" simplePos="0" relativeHeight="251657216" behindDoc="0" locked="0" layoutInCell="1" allowOverlap="1">
            <wp:simplePos x="0" y="0"/>
            <wp:positionH relativeFrom="page">
              <wp:posOffset>11290300</wp:posOffset>
            </wp:positionH>
            <wp:positionV relativeFrom="topMargin">
              <wp:posOffset>12153900</wp:posOffset>
            </wp:positionV>
            <wp:extent cx="444500" cy="355600"/>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8"/>
                    <a:stretch>
                      <a:fillRect/>
                    </a:stretch>
                  </pic:blipFill>
                  <pic:spPr>
                    <a:xfrm>
                      <a:off x="0" y="0"/>
                      <a:ext cx="444500" cy="355600"/>
                    </a:xfrm>
                    <a:prstGeom prst="rect">
                      <a:avLst/>
                    </a:prstGeom>
                  </pic:spPr>
                </pic:pic>
              </a:graphicData>
            </a:graphic>
          </wp:anchor>
        </w:drawing>
      </w:r>
      <w:r>
        <w:rPr>
          <w:rFonts w:hint="eastAsia"/>
          <w:sz w:val="36"/>
          <w:szCs w:val="36"/>
        </w:rPr>
        <w:t xml:space="preserve">   </w:t>
      </w:r>
      <w:r>
        <w:rPr>
          <w:rFonts w:ascii="宋体" w:hAnsi="宋体" w:cs="宋体" w:hint="eastAsia"/>
          <w:sz w:val="32"/>
          <w:szCs w:val="32"/>
        </w:rPr>
        <w:t>第</w:t>
      </w:r>
      <w:r>
        <w:rPr>
          <w:rFonts w:ascii="宋体" w:hAnsi="宋体" w:cs="宋体" w:hint="eastAsia"/>
          <w:sz w:val="32"/>
          <w:szCs w:val="32"/>
        </w:rPr>
        <w:t>17</w:t>
      </w:r>
      <w:r>
        <w:rPr>
          <w:rFonts w:ascii="宋体" w:hAnsi="宋体" w:cs="宋体" w:hint="eastAsia"/>
          <w:sz w:val="32"/>
          <w:szCs w:val="32"/>
        </w:rPr>
        <w:t>课</w:t>
      </w:r>
      <w:r>
        <w:rPr>
          <w:rFonts w:ascii="宋体" w:hAnsi="宋体" w:cs="宋体" w:hint="eastAsia"/>
          <w:sz w:val="32"/>
          <w:szCs w:val="32"/>
        </w:rPr>
        <w:t xml:space="preserve">   </w:t>
      </w:r>
      <w:r>
        <w:rPr>
          <w:rFonts w:ascii="宋体" w:hAnsi="宋体" w:cs="宋体" w:hint="eastAsia"/>
          <w:bCs/>
          <w:sz w:val="32"/>
          <w:szCs w:val="32"/>
        </w:rPr>
        <w:t>七七事变与全民族抗战</w:t>
      </w:r>
    </w:p>
    <w:p w:rsidR="00253D08" w:rsidRDefault="00253D08">
      <w:pPr>
        <w:spacing w:line="500" w:lineRule="exact"/>
        <w:jc w:val="left"/>
        <w:rPr>
          <w:rFonts w:ascii="宋体" w:hAnsi="宋体" w:cs="宋体"/>
          <w:sz w:val="28"/>
          <w:szCs w:val="28"/>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
        <w:gridCol w:w="6121"/>
        <w:gridCol w:w="116"/>
        <w:gridCol w:w="759"/>
        <w:gridCol w:w="1641"/>
      </w:tblGrid>
      <w:tr w:rsidR="00253D08">
        <w:trPr>
          <w:trHeight w:val="510"/>
          <w:jc w:val="center"/>
        </w:trPr>
        <w:tc>
          <w:tcPr>
            <w:tcW w:w="1384" w:type="dxa"/>
            <w:gridSpan w:val="2"/>
            <w:vAlign w:val="center"/>
          </w:tcPr>
          <w:p w:rsidR="00253D08" w:rsidRDefault="00785CFD">
            <w:pPr>
              <w:rPr>
                <w:b/>
                <w:bCs/>
                <w:sz w:val="24"/>
              </w:rPr>
            </w:pPr>
            <w:r>
              <w:rPr>
                <w:rFonts w:hint="eastAsia"/>
                <w:b/>
                <w:bCs/>
                <w:sz w:val="24"/>
              </w:rPr>
              <w:t>教学内容</w:t>
            </w:r>
          </w:p>
        </w:tc>
        <w:tc>
          <w:tcPr>
            <w:tcW w:w="6121" w:type="dxa"/>
            <w:vAlign w:val="center"/>
          </w:tcPr>
          <w:p w:rsidR="00253D08" w:rsidRDefault="00785CFD">
            <w:pPr>
              <w:jc w:val="center"/>
              <w:rPr>
                <w:sz w:val="24"/>
              </w:rPr>
            </w:pPr>
            <w:r>
              <w:rPr>
                <w:rFonts w:ascii="宋体" w:hAnsi="宋体" w:cs="宋体" w:hint="eastAsia"/>
                <w:bCs/>
                <w:szCs w:val="21"/>
              </w:rPr>
              <w:t>七七事变与全民族抗战</w:t>
            </w:r>
          </w:p>
        </w:tc>
        <w:tc>
          <w:tcPr>
            <w:tcW w:w="875" w:type="dxa"/>
            <w:gridSpan w:val="2"/>
            <w:vAlign w:val="center"/>
          </w:tcPr>
          <w:p w:rsidR="00253D08" w:rsidRDefault="00253D08">
            <w:pPr>
              <w:jc w:val="center"/>
              <w:rPr>
                <w:b/>
                <w:bCs/>
                <w:sz w:val="24"/>
              </w:rPr>
            </w:pPr>
          </w:p>
          <w:p w:rsidR="00253D08" w:rsidRDefault="00785CFD">
            <w:pPr>
              <w:jc w:val="center"/>
              <w:rPr>
                <w:b/>
                <w:bCs/>
                <w:sz w:val="24"/>
              </w:rPr>
            </w:pPr>
            <w:r>
              <w:rPr>
                <w:rFonts w:hint="eastAsia"/>
                <w:b/>
                <w:bCs/>
                <w:sz w:val="24"/>
              </w:rPr>
              <w:t>课型</w:t>
            </w:r>
          </w:p>
          <w:p w:rsidR="00253D08" w:rsidRDefault="00253D08">
            <w:pPr>
              <w:rPr>
                <w:b/>
                <w:bCs/>
                <w:sz w:val="24"/>
              </w:rPr>
            </w:pPr>
          </w:p>
        </w:tc>
        <w:tc>
          <w:tcPr>
            <w:tcW w:w="1641" w:type="dxa"/>
          </w:tcPr>
          <w:p w:rsidR="00253D08" w:rsidRDefault="00253D08">
            <w:pPr>
              <w:ind w:firstLineChars="300" w:firstLine="630"/>
              <w:rPr>
                <w:szCs w:val="21"/>
              </w:rPr>
            </w:pPr>
          </w:p>
          <w:p w:rsidR="00253D08" w:rsidRDefault="00785CFD">
            <w:pPr>
              <w:ind w:firstLineChars="150" w:firstLine="315"/>
              <w:rPr>
                <w:sz w:val="24"/>
              </w:rPr>
            </w:pPr>
            <w:r>
              <w:rPr>
                <w:rFonts w:hint="eastAsia"/>
                <w:szCs w:val="21"/>
              </w:rPr>
              <w:t>新授</w:t>
            </w:r>
          </w:p>
        </w:tc>
      </w:tr>
      <w:tr w:rsidR="00253D08">
        <w:trPr>
          <w:trHeight w:val="592"/>
          <w:jc w:val="center"/>
        </w:trPr>
        <w:tc>
          <w:tcPr>
            <w:tcW w:w="1384" w:type="dxa"/>
            <w:gridSpan w:val="2"/>
            <w:vAlign w:val="center"/>
          </w:tcPr>
          <w:p w:rsidR="00253D08" w:rsidRDefault="00785CFD">
            <w:pPr>
              <w:rPr>
                <w:b/>
                <w:bCs/>
                <w:sz w:val="24"/>
              </w:rPr>
            </w:pPr>
            <w:r>
              <w:rPr>
                <w:rFonts w:hint="eastAsia"/>
                <w:b/>
                <w:bCs/>
                <w:sz w:val="24"/>
              </w:rPr>
              <w:t>教学目标</w:t>
            </w:r>
          </w:p>
        </w:tc>
        <w:tc>
          <w:tcPr>
            <w:tcW w:w="8637" w:type="dxa"/>
            <w:gridSpan w:val="4"/>
            <w:vAlign w:val="center"/>
          </w:tcPr>
          <w:p w:rsidR="00253D08" w:rsidRDefault="00785CFD">
            <w:pPr>
              <w:spacing w:line="360" w:lineRule="exact"/>
              <w:rPr>
                <w:color w:val="000000"/>
                <w:szCs w:val="21"/>
              </w:rPr>
            </w:pPr>
            <w:r>
              <w:rPr>
                <w:rFonts w:hint="eastAsia"/>
                <w:color w:val="000000"/>
                <w:szCs w:val="21"/>
              </w:rPr>
              <w:t>时空观念：</w:t>
            </w:r>
            <w:r>
              <w:rPr>
                <w:rFonts w:ascii="宋体" w:hAnsi="宋体"/>
              </w:rPr>
              <w:t>通过识图帮助学生架构历史时空观，更好地了解日本侵华的过程</w:t>
            </w:r>
          </w:p>
          <w:p w:rsidR="00253D08" w:rsidRDefault="00785CFD">
            <w:pPr>
              <w:spacing w:line="360" w:lineRule="exact"/>
              <w:ind w:left="1050" w:hangingChars="500" w:hanging="1050"/>
              <w:rPr>
                <w:color w:val="000000"/>
                <w:szCs w:val="21"/>
              </w:rPr>
            </w:pPr>
            <w:r>
              <w:rPr>
                <w:rFonts w:hint="eastAsia"/>
                <w:color w:val="000000"/>
                <w:szCs w:val="21"/>
              </w:rPr>
              <w:t>唯物史观：</w:t>
            </w:r>
            <w:r>
              <w:rPr>
                <w:rFonts w:ascii="宋体" w:hAnsi="宋体"/>
              </w:rPr>
              <w:t>通过自主学习和材料研读了解卢沟桥事变，淞沪会战，第二次国共合作，南京大屠杀等基本史实</w:t>
            </w:r>
          </w:p>
          <w:p w:rsidR="00253D08" w:rsidRDefault="00785CFD">
            <w:pPr>
              <w:spacing w:line="360" w:lineRule="exact"/>
              <w:ind w:left="1050" w:hangingChars="500" w:hanging="1050"/>
            </w:pPr>
            <w:r>
              <w:rPr>
                <w:rFonts w:hint="eastAsia"/>
                <w:color w:val="000000"/>
                <w:szCs w:val="21"/>
              </w:rPr>
              <w:t>史</w:t>
            </w:r>
            <w:r>
              <w:rPr>
                <w:rFonts w:hint="eastAsia"/>
              </w:rPr>
              <w:t>料实证：补充恰当的史料、引导学生进行分析、得出结论、验证课本内容，培养学生运史料进行实证的素养。</w:t>
            </w:r>
          </w:p>
          <w:p w:rsidR="00253D08" w:rsidRDefault="00785CFD">
            <w:pPr>
              <w:spacing w:line="360" w:lineRule="exact"/>
              <w:ind w:left="1050" w:hangingChars="500" w:hanging="1050"/>
              <w:rPr>
                <w:sz w:val="24"/>
              </w:rPr>
            </w:pPr>
            <w:r>
              <w:rPr>
                <w:rFonts w:hint="eastAsia"/>
              </w:rPr>
              <w:t>家国情怀：引导学生从七七事变、第二次国共合作和淞沪会战中，感受中华民族顽强不屈、团结一致的优秀品质，学习中国军人为国家和民族的利益而献身的爱国主义精神；通过对南京大屠杀等日</w:t>
            </w:r>
            <w:r>
              <w:rPr>
                <w:rFonts w:ascii="宋体" w:hAnsi="宋体" w:hint="eastAsia"/>
                <w:kern w:val="0"/>
                <w:szCs w:val="21"/>
              </w:rPr>
              <w:t>军侵华暴行的分析，引导学生认识到军国主义的危害，培养学生铭记历史、珍爱和平、远离战争、面向未来的宽广胸襟。</w:t>
            </w:r>
          </w:p>
        </w:tc>
      </w:tr>
      <w:tr w:rsidR="00253D08">
        <w:trPr>
          <w:trHeight w:val="563"/>
          <w:jc w:val="center"/>
        </w:trPr>
        <w:tc>
          <w:tcPr>
            <w:tcW w:w="1384" w:type="dxa"/>
            <w:gridSpan w:val="2"/>
            <w:vAlign w:val="center"/>
          </w:tcPr>
          <w:p w:rsidR="00253D08" w:rsidRDefault="00785CFD">
            <w:pPr>
              <w:rPr>
                <w:b/>
                <w:bCs/>
                <w:sz w:val="24"/>
              </w:rPr>
            </w:pPr>
            <w:r>
              <w:rPr>
                <w:rFonts w:hint="eastAsia"/>
                <w:b/>
                <w:bCs/>
                <w:sz w:val="24"/>
              </w:rPr>
              <w:t>教学重点</w:t>
            </w:r>
          </w:p>
        </w:tc>
        <w:tc>
          <w:tcPr>
            <w:tcW w:w="8637" w:type="dxa"/>
            <w:gridSpan w:val="4"/>
            <w:vAlign w:val="center"/>
          </w:tcPr>
          <w:p w:rsidR="00253D08" w:rsidRDefault="00785CFD">
            <w:pPr>
              <w:pStyle w:val="a5"/>
              <w:spacing w:line="300" w:lineRule="auto"/>
              <w:rPr>
                <w:sz w:val="24"/>
              </w:rPr>
            </w:pPr>
            <w:r>
              <w:rPr>
                <w:rFonts w:hAnsi="宋体" w:cs="宋体" w:hint="eastAsia"/>
              </w:rPr>
              <w:t>七七事变；第二次国共合作；淞沪会战；南京大屠杀</w:t>
            </w:r>
            <w:r>
              <w:rPr>
                <w:rFonts w:hAnsi="宋体" w:cs="宋体" w:hint="eastAsia"/>
              </w:rPr>
              <w:t>。</w:t>
            </w:r>
          </w:p>
        </w:tc>
      </w:tr>
      <w:tr w:rsidR="00253D08">
        <w:trPr>
          <w:trHeight w:val="479"/>
          <w:jc w:val="center"/>
        </w:trPr>
        <w:tc>
          <w:tcPr>
            <w:tcW w:w="1384" w:type="dxa"/>
            <w:gridSpan w:val="2"/>
            <w:vAlign w:val="center"/>
          </w:tcPr>
          <w:p w:rsidR="00253D08" w:rsidRDefault="00785CFD">
            <w:pPr>
              <w:rPr>
                <w:b/>
                <w:bCs/>
                <w:sz w:val="24"/>
              </w:rPr>
            </w:pPr>
            <w:r>
              <w:rPr>
                <w:rFonts w:hint="eastAsia"/>
                <w:b/>
                <w:bCs/>
                <w:sz w:val="24"/>
              </w:rPr>
              <w:t>教学难点</w:t>
            </w:r>
          </w:p>
        </w:tc>
        <w:tc>
          <w:tcPr>
            <w:tcW w:w="8637" w:type="dxa"/>
            <w:gridSpan w:val="4"/>
            <w:vAlign w:val="center"/>
          </w:tcPr>
          <w:p w:rsidR="00253D08" w:rsidRDefault="00785CFD">
            <w:pPr>
              <w:pStyle w:val="a5"/>
              <w:spacing w:line="300" w:lineRule="auto"/>
              <w:rPr>
                <w:sz w:val="24"/>
              </w:rPr>
            </w:pPr>
            <w:r>
              <w:rPr>
                <w:rFonts w:hAnsi="宋体" w:cs="宋体" w:hint="eastAsia"/>
              </w:rPr>
              <w:t>第二次国共合作；正确认识南京大屠杀及当前日本政府极力掩盖南京大屠杀的事实</w:t>
            </w:r>
            <w:r>
              <w:rPr>
                <w:rFonts w:hAnsi="宋体" w:cs="宋体" w:hint="eastAsia"/>
              </w:rPr>
              <w:t>。</w:t>
            </w:r>
          </w:p>
        </w:tc>
      </w:tr>
      <w:tr w:rsidR="00253D08">
        <w:trPr>
          <w:trHeight w:val="526"/>
          <w:jc w:val="center"/>
        </w:trPr>
        <w:tc>
          <w:tcPr>
            <w:tcW w:w="1384" w:type="dxa"/>
            <w:gridSpan w:val="2"/>
            <w:vAlign w:val="center"/>
          </w:tcPr>
          <w:p w:rsidR="00253D08" w:rsidRDefault="00785CFD">
            <w:pPr>
              <w:rPr>
                <w:b/>
                <w:bCs/>
                <w:sz w:val="24"/>
              </w:rPr>
            </w:pPr>
            <w:r>
              <w:rPr>
                <w:rFonts w:hint="eastAsia"/>
                <w:b/>
                <w:bCs/>
                <w:sz w:val="24"/>
              </w:rPr>
              <w:t>教学方法</w:t>
            </w:r>
          </w:p>
        </w:tc>
        <w:tc>
          <w:tcPr>
            <w:tcW w:w="8637" w:type="dxa"/>
            <w:gridSpan w:val="4"/>
            <w:vAlign w:val="center"/>
          </w:tcPr>
          <w:p w:rsidR="00253D08" w:rsidRDefault="00785CFD">
            <w:pPr>
              <w:rPr>
                <w:sz w:val="24"/>
              </w:rPr>
            </w:pPr>
            <w:r>
              <w:rPr>
                <w:rFonts w:hint="eastAsia"/>
                <w:szCs w:val="21"/>
              </w:rPr>
              <w:t>读书指导法、合作探究法、讲述法</w:t>
            </w:r>
          </w:p>
        </w:tc>
      </w:tr>
      <w:tr w:rsidR="00253D08">
        <w:trPr>
          <w:jc w:val="center"/>
        </w:trPr>
        <w:tc>
          <w:tcPr>
            <w:tcW w:w="1384" w:type="dxa"/>
            <w:gridSpan w:val="2"/>
            <w:vAlign w:val="center"/>
          </w:tcPr>
          <w:p w:rsidR="00253D08" w:rsidRDefault="00785CFD">
            <w:pPr>
              <w:rPr>
                <w:b/>
                <w:bCs/>
                <w:sz w:val="24"/>
              </w:rPr>
            </w:pPr>
            <w:r>
              <w:rPr>
                <w:rFonts w:hint="eastAsia"/>
                <w:b/>
                <w:bCs/>
                <w:sz w:val="24"/>
              </w:rPr>
              <w:t>教具准备</w:t>
            </w:r>
          </w:p>
        </w:tc>
        <w:tc>
          <w:tcPr>
            <w:tcW w:w="8637" w:type="dxa"/>
            <w:gridSpan w:val="4"/>
          </w:tcPr>
          <w:p w:rsidR="00253D08" w:rsidRDefault="00785CFD">
            <w:pPr>
              <w:rPr>
                <w:sz w:val="24"/>
              </w:rPr>
            </w:pPr>
            <w:r>
              <w:rPr>
                <w:rFonts w:hint="eastAsia"/>
                <w:szCs w:val="21"/>
              </w:rPr>
              <w:t>多媒体</w:t>
            </w:r>
            <w:r>
              <w:rPr>
                <w:rFonts w:hint="eastAsia"/>
                <w:szCs w:val="21"/>
              </w:rPr>
              <w:t>课件</w:t>
            </w:r>
          </w:p>
        </w:tc>
      </w:tr>
      <w:tr w:rsidR="00253D08">
        <w:trPr>
          <w:trHeight w:val="489"/>
          <w:jc w:val="center"/>
        </w:trPr>
        <w:tc>
          <w:tcPr>
            <w:tcW w:w="7621" w:type="dxa"/>
            <w:gridSpan w:val="4"/>
            <w:vAlign w:val="center"/>
          </w:tcPr>
          <w:p w:rsidR="00253D08" w:rsidRDefault="00785CFD">
            <w:pPr>
              <w:tabs>
                <w:tab w:val="left" w:pos="2169"/>
              </w:tabs>
              <w:jc w:val="center"/>
              <w:rPr>
                <w:b/>
                <w:bCs/>
                <w:sz w:val="24"/>
              </w:rPr>
            </w:pPr>
            <w:r>
              <w:rPr>
                <w:rFonts w:hint="eastAsia"/>
                <w:b/>
                <w:bCs/>
                <w:sz w:val="24"/>
              </w:rPr>
              <w:t>教学设计</w:t>
            </w:r>
          </w:p>
        </w:tc>
        <w:tc>
          <w:tcPr>
            <w:tcW w:w="2400" w:type="dxa"/>
            <w:gridSpan w:val="2"/>
            <w:vAlign w:val="center"/>
          </w:tcPr>
          <w:p w:rsidR="00253D08" w:rsidRDefault="00785CFD">
            <w:pPr>
              <w:jc w:val="center"/>
              <w:rPr>
                <w:sz w:val="24"/>
              </w:rPr>
            </w:pPr>
            <w:bookmarkStart w:id="0" w:name="_GoBack"/>
            <w:bookmarkEnd w:id="0"/>
            <w:r>
              <w:rPr>
                <w:rFonts w:hint="eastAsia"/>
                <w:b/>
                <w:bCs/>
                <w:sz w:val="24"/>
              </w:rPr>
              <w:t>设计</w:t>
            </w:r>
          </w:p>
        </w:tc>
      </w:tr>
      <w:tr w:rsidR="00253D08">
        <w:trPr>
          <w:trHeight w:val="1765"/>
          <w:jc w:val="center"/>
        </w:trPr>
        <w:tc>
          <w:tcPr>
            <w:tcW w:w="817" w:type="dxa"/>
            <w:vAlign w:val="center"/>
          </w:tcPr>
          <w:p w:rsidR="00253D08" w:rsidRDefault="00785CFD">
            <w:pPr>
              <w:jc w:val="center"/>
              <w:rPr>
                <w:b/>
                <w:bCs/>
                <w:sz w:val="24"/>
              </w:rPr>
            </w:pPr>
            <w:r>
              <w:rPr>
                <w:rFonts w:hint="eastAsia"/>
                <w:b/>
                <w:bCs/>
                <w:sz w:val="24"/>
              </w:rPr>
              <w:t>一、激情导入</w:t>
            </w:r>
            <w:r>
              <w:rPr>
                <w:rFonts w:hint="eastAsia"/>
                <w:b/>
                <w:bCs/>
                <w:sz w:val="24"/>
              </w:rPr>
              <w:t xml:space="preserve"> </w:t>
            </w:r>
            <w:r>
              <w:rPr>
                <w:rFonts w:hint="eastAsia"/>
                <w:b/>
                <w:bCs/>
                <w:sz w:val="24"/>
              </w:rPr>
              <w:t>引课明标</w:t>
            </w:r>
          </w:p>
        </w:tc>
        <w:tc>
          <w:tcPr>
            <w:tcW w:w="6804" w:type="dxa"/>
            <w:gridSpan w:val="3"/>
          </w:tcPr>
          <w:p w:rsidR="00253D08" w:rsidRDefault="00785CFD" w:rsidP="00A51180">
            <w:pPr>
              <w:shd w:val="clear" w:color="000000" w:fill="auto"/>
              <w:spacing w:line="440" w:lineRule="atLeast"/>
              <w:ind w:firstLineChars="200" w:firstLine="422"/>
              <w:rPr>
                <w:b/>
                <w:bCs/>
                <w:sz w:val="24"/>
              </w:rPr>
            </w:pPr>
            <w:r>
              <w:rPr>
                <w:b/>
                <w:bCs/>
              </w:rPr>
              <w:t>（</w:t>
            </w:r>
            <w:r>
              <w:rPr>
                <w:b/>
                <w:bCs/>
              </w:rPr>
              <w:t>1</w:t>
            </w:r>
            <w:r>
              <w:rPr>
                <w:b/>
                <w:bCs/>
              </w:rPr>
              <w:t>）播放《卢沟桥歌》片段，营造悲壮氛围：</w:t>
            </w:r>
            <w:r>
              <w:br/>
            </w:r>
            <w:r>
              <w:t>教师缓缓播放</w:t>
            </w:r>
            <w:r>
              <w:t>1937</w:t>
            </w:r>
            <w:r>
              <w:t>年创作的《卢沟桥歌》音频：</w:t>
            </w:r>
            <w:r>
              <w:t>“</w:t>
            </w:r>
            <w:r>
              <w:t>卢沟桥！卢沟桥！男儿坟墓在此桥！最后关头已临到，牺牲到底不屈挠</w:t>
            </w:r>
            <w:r>
              <w:t>……”</w:t>
            </w:r>
            <w:r>
              <w:t>声音低沉有力，回荡教室。待音乐渐弱，教师低声发问：</w:t>
            </w:r>
            <w:r>
              <w:t>“</w:t>
            </w:r>
            <w:r>
              <w:t>同学们，这首歌诞生于哪一年？它唱的是什么地方？歌词中的</w:t>
            </w:r>
            <w:r>
              <w:t>‘</w:t>
            </w:r>
            <w:r>
              <w:t>最后关头</w:t>
            </w:r>
            <w:r>
              <w:t>’</w:t>
            </w:r>
            <w:r>
              <w:t>指的是什么？</w:t>
            </w:r>
            <w:r>
              <w:t>”</w:t>
            </w:r>
            <w:r>
              <w:t>引导学生关注</w:t>
            </w:r>
            <w:r>
              <w:t>“1937</w:t>
            </w:r>
            <w:r>
              <w:t>年</w:t>
            </w:r>
            <w:r>
              <w:t>”“</w:t>
            </w:r>
            <w:r>
              <w:t>卢沟桥</w:t>
            </w:r>
            <w:r>
              <w:t>”“</w:t>
            </w:r>
            <w:r>
              <w:t>牺牲到底</w:t>
            </w:r>
            <w:r>
              <w:t>”</w:t>
            </w:r>
            <w:r>
              <w:t>等关键词，初步感知历史的紧迫感与悲壮气息</w:t>
            </w:r>
          </w:p>
        </w:tc>
        <w:tc>
          <w:tcPr>
            <w:tcW w:w="2400" w:type="dxa"/>
            <w:gridSpan w:val="2"/>
          </w:tcPr>
          <w:p w:rsidR="00253D08" w:rsidRDefault="00253D08">
            <w:pPr>
              <w:jc w:val="left"/>
              <w:rPr>
                <w:sz w:val="24"/>
              </w:rPr>
            </w:pPr>
          </w:p>
        </w:tc>
      </w:tr>
      <w:tr w:rsidR="00253D08">
        <w:trPr>
          <w:jc w:val="center"/>
        </w:trPr>
        <w:tc>
          <w:tcPr>
            <w:tcW w:w="817" w:type="dxa"/>
            <w:vAlign w:val="center"/>
          </w:tcPr>
          <w:p w:rsidR="00253D08" w:rsidRDefault="00785CFD">
            <w:pPr>
              <w:jc w:val="center"/>
              <w:rPr>
                <w:b/>
                <w:bCs/>
                <w:sz w:val="24"/>
              </w:rPr>
            </w:pPr>
            <w:r>
              <w:rPr>
                <w:rFonts w:hint="eastAsia"/>
                <w:b/>
                <w:bCs/>
                <w:sz w:val="24"/>
              </w:rPr>
              <w:t xml:space="preserve"> </w:t>
            </w:r>
            <w:r>
              <w:rPr>
                <w:rFonts w:hint="eastAsia"/>
                <w:b/>
                <w:bCs/>
                <w:sz w:val="24"/>
              </w:rPr>
              <w:t>二、导学引领</w:t>
            </w:r>
            <w:r>
              <w:rPr>
                <w:rFonts w:hint="eastAsia"/>
                <w:b/>
                <w:bCs/>
                <w:sz w:val="24"/>
              </w:rPr>
              <w:t xml:space="preserve"> </w:t>
            </w:r>
            <w:r>
              <w:rPr>
                <w:rFonts w:hint="eastAsia"/>
                <w:b/>
                <w:bCs/>
                <w:sz w:val="24"/>
              </w:rPr>
              <w:t>自主学习</w:t>
            </w:r>
          </w:p>
        </w:tc>
        <w:tc>
          <w:tcPr>
            <w:tcW w:w="6804" w:type="dxa"/>
            <w:gridSpan w:val="3"/>
          </w:tcPr>
          <w:p w:rsidR="00253D08" w:rsidRDefault="00785CFD">
            <w:pPr>
              <w:pStyle w:val="a5"/>
              <w:spacing w:line="360" w:lineRule="exact"/>
              <w:ind w:firstLineChars="200" w:firstLine="420"/>
              <w:rPr>
                <w:rFonts w:hAnsi="宋体" w:cs="Times New Roman"/>
              </w:rPr>
            </w:pPr>
            <w:r>
              <w:rPr>
                <w:rFonts w:hAnsi="宋体" w:cs="Times New Roman" w:hint="eastAsia"/>
              </w:rPr>
              <w:t>请同学们带着以下问题阅读教材，自主学习：</w:t>
            </w:r>
          </w:p>
          <w:p w:rsidR="00253D08" w:rsidRDefault="00785CFD">
            <w:pPr>
              <w:spacing w:line="36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卢沟桥事变的时间、地点、发动者、简单经过、影响。</w:t>
            </w:r>
          </w:p>
          <w:p w:rsidR="00253D08" w:rsidRDefault="00785CFD">
            <w:pPr>
              <w:spacing w:line="36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国共两党第二次合作的背景、内容及意义分别是什么？</w:t>
            </w:r>
          </w:p>
          <w:p w:rsidR="00253D08" w:rsidRDefault="00785CFD">
            <w:pPr>
              <w:spacing w:line="36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淞沪会战的起因、经过、结果及影响？</w:t>
            </w:r>
          </w:p>
          <w:p w:rsidR="00253D08" w:rsidRDefault="00785CFD">
            <w:pPr>
              <w:pStyle w:val="a5"/>
              <w:spacing w:line="360" w:lineRule="exact"/>
              <w:rPr>
                <w:b/>
                <w:bCs/>
                <w:sz w:val="24"/>
              </w:rPr>
            </w:pPr>
            <w:r>
              <w:rPr>
                <w:rFonts w:hAnsi="宋体" w:cs="宋体" w:hint="eastAsia"/>
              </w:rPr>
              <w:t>4.</w:t>
            </w:r>
            <w:r>
              <w:rPr>
                <w:rFonts w:hAnsi="宋体" w:cs="宋体" w:hint="eastAsia"/>
              </w:rPr>
              <w:t>日本在南京犯下了哪些滔天罪行？这段历史给你留下了什么启示？</w:t>
            </w:r>
          </w:p>
        </w:tc>
        <w:tc>
          <w:tcPr>
            <w:tcW w:w="2400" w:type="dxa"/>
            <w:gridSpan w:val="2"/>
          </w:tcPr>
          <w:p w:rsidR="00253D08" w:rsidRDefault="00253D08">
            <w:pPr>
              <w:jc w:val="left"/>
              <w:rPr>
                <w:sz w:val="24"/>
              </w:rPr>
            </w:pPr>
          </w:p>
        </w:tc>
      </w:tr>
      <w:tr w:rsidR="00253D08">
        <w:trPr>
          <w:jc w:val="center"/>
        </w:trPr>
        <w:tc>
          <w:tcPr>
            <w:tcW w:w="817" w:type="dxa"/>
            <w:vAlign w:val="center"/>
          </w:tcPr>
          <w:p w:rsidR="00253D08" w:rsidRDefault="00785CFD">
            <w:pPr>
              <w:jc w:val="center"/>
              <w:rPr>
                <w:b/>
                <w:bCs/>
                <w:sz w:val="24"/>
              </w:rPr>
            </w:pPr>
            <w:r>
              <w:rPr>
                <w:rFonts w:hint="eastAsia"/>
                <w:b/>
                <w:bCs/>
                <w:sz w:val="24"/>
              </w:rPr>
              <w:t>三、学友互学合作</w:t>
            </w:r>
            <w:r>
              <w:rPr>
                <w:rFonts w:hint="eastAsia"/>
                <w:b/>
                <w:bCs/>
                <w:sz w:val="24"/>
              </w:rPr>
              <w:lastRenderedPageBreak/>
              <w:t>交流</w:t>
            </w:r>
          </w:p>
        </w:tc>
        <w:tc>
          <w:tcPr>
            <w:tcW w:w="6804" w:type="dxa"/>
            <w:gridSpan w:val="3"/>
          </w:tcPr>
          <w:p w:rsidR="00253D08" w:rsidRDefault="00785CFD">
            <w:pPr>
              <w:ind w:firstLineChars="200" w:firstLine="420"/>
              <w:jc w:val="left"/>
              <w:rPr>
                <w:szCs w:val="21"/>
              </w:rPr>
            </w:pPr>
            <w:r>
              <w:rPr>
                <w:rFonts w:hint="eastAsia"/>
                <w:szCs w:val="21"/>
              </w:rPr>
              <w:lastRenderedPageBreak/>
              <w:t>对自主学习的问题先同桌互学，之后前后桌交流合作。</w:t>
            </w:r>
          </w:p>
          <w:p w:rsidR="00253D08" w:rsidRDefault="00785CFD">
            <w:pPr>
              <w:pStyle w:val="a5"/>
              <w:spacing w:line="300" w:lineRule="auto"/>
              <w:ind w:firstLineChars="200" w:firstLine="420"/>
              <w:rPr>
                <w:rFonts w:hAnsi="宋体" w:cs="宋体"/>
                <w:bCs/>
              </w:rPr>
            </w:pPr>
            <w:r>
              <w:rPr>
                <w:rFonts w:hAnsi="宋体" w:cs="宋体" w:hint="eastAsia"/>
                <w:bCs/>
              </w:rPr>
              <w:t>抗日民族统一战线是如何形成的？</w:t>
            </w:r>
          </w:p>
          <w:p w:rsidR="00253D08" w:rsidRDefault="00253D08">
            <w:pPr>
              <w:jc w:val="left"/>
              <w:rPr>
                <w:b/>
                <w:bCs/>
                <w:sz w:val="24"/>
              </w:rPr>
            </w:pPr>
          </w:p>
        </w:tc>
        <w:tc>
          <w:tcPr>
            <w:tcW w:w="2400" w:type="dxa"/>
            <w:gridSpan w:val="2"/>
          </w:tcPr>
          <w:p w:rsidR="00253D08" w:rsidRDefault="00253D08">
            <w:pPr>
              <w:jc w:val="left"/>
              <w:rPr>
                <w:sz w:val="24"/>
              </w:rPr>
            </w:pPr>
          </w:p>
        </w:tc>
      </w:tr>
      <w:tr w:rsidR="00253D08">
        <w:trPr>
          <w:jc w:val="center"/>
        </w:trPr>
        <w:tc>
          <w:tcPr>
            <w:tcW w:w="817" w:type="dxa"/>
            <w:vAlign w:val="center"/>
          </w:tcPr>
          <w:p w:rsidR="00253D08" w:rsidRDefault="00785CFD">
            <w:pPr>
              <w:jc w:val="center"/>
              <w:rPr>
                <w:b/>
                <w:bCs/>
                <w:sz w:val="24"/>
              </w:rPr>
            </w:pPr>
            <w:r>
              <w:rPr>
                <w:rFonts w:hint="eastAsia"/>
                <w:b/>
                <w:bCs/>
                <w:sz w:val="24"/>
              </w:rPr>
              <w:lastRenderedPageBreak/>
              <w:t xml:space="preserve"> </w:t>
            </w:r>
            <w:r>
              <w:rPr>
                <w:rFonts w:hint="eastAsia"/>
                <w:b/>
                <w:bCs/>
                <w:sz w:val="24"/>
              </w:rPr>
              <w:t>四、展示评价精讲点拨</w:t>
            </w:r>
          </w:p>
        </w:tc>
        <w:tc>
          <w:tcPr>
            <w:tcW w:w="6804" w:type="dxa"/>
            <w:gridSpan w:val="3"/>
          </w:tcPr>
          <w:p w:rsidR="00253D08" w:rsidRDefault="00785CFD">
            <w:pPr>
              <w:pStyle w:val="a5"/>
              <w:widowControl/>
              <w:spacing w:line="360" w:lineRule="exact"/>
              <w:ind w:firstLineChars="200" w:firstLine="420"/>
              <w:rPr>
                <w:rFonts w:hAnsi="宋体" w:cs="宋体"/>
              </w:rPr>
            </w:pPr>
            <w:r>
              <w:rPr>
                <w:rFonts w:hAnsi="宋体" w:cs="宋体" w:hint="eastAsia"/>
              </w:rPr>
              <w:t>每小组派代表展示自学内容，之后教师精讲点拨。</w:t>
            </w:r>
          </w:p>
          <w:p w:rsidR="00253D08" w:rsidRDefault="00785CFD">
            <w:pPr>
              <w:pStyle w:val="a5"/>
              <w:spacing w:line="360" w:lineRule="exact"/>
              <w:rPr>
                <w:rFonts w:hAnsi="宋体" w:cs="宋体"/>
              </w:rPr>
            </w:pPr>
            <w:r>
              <w:rPr>
                <w:rFonts w:hAnsi="宋体" w:cs="宋体" w:hint="eastAsia"/>
                <w:b/>
              </w:rPr>
              <w:t>一、七七事变</w:t>
            </w:r>
          </w:p>
          <w:p w:rsidR="00253D08" w:rsidRDefault="00785CFD">
            <w:pPr>
              <w:pStyle w:val="a5"/>
              <w:spacing w:line="360" w:lineRule="exact"/>
              <w:ind w:firstLineChars="200" w:firstLine="420"/>
              <w:rPr>
                <w:rFonts w:hAnsi="宋体" w:cs="宋体"/>
              </w:rPr>
            </w:pPr>
            <w:r>
              <w:rPr>
                <w:rFonts w:hAnsi="宋体" w:cs="宋体" w:hint="eastAsia"/>
              </w:rPr>
              <w:t>1.</w:t>
            </w:r>
            <w:r>
              <w:rPr>
                <w:rFonts w:hAnsi="宋体" w:cs="宋体" w:hint="eastAsia"/>
              </w:rPr>
              <w:t>教师讲述：九一八事变后不到半年，日本侵占了东三省，紧接着又向华北地区推进。到</w:t>
            </w:r>
            <w:r>
              <w:rPr>
                <w:rFonts w:hAnsi="宋体" w:cs="宋体" w:hint="eastAsia"/>
              </w:rPr>
              <w:t>1936</w:t>
            </w:r>
            <w:r>
              <w:rPr>
                <w:rFonts w:hAnsi="宋体" w:cs="宋体" w:hint="eastAsia"/>
              </w:rPr>
              <w:t>年，日军已经从东南北三面包围了北平城。战争一触即发。</w:t>
            </w:r>
          </w:p>
          <w:p w:rsidR="00253D08" w:rsidRDefault="00785CFD">
            <w:pPr>
              <w:pStyle w:val="a5"/>
              <w:spacing w:line="360" w:lineRule="exact"/>
              <w:ind w:firstLineChars="200" w:firstLine="420"/>
              <w:rPr>
                <w:rFonts w:hAnsi="宋体" w:cs="宋体"/>
              </w:rPr>
            </w:pPr>
            <w:r>
              <w:rPr>
                <w:rFonts w:hAnsi="宋体" w:cs="宋体" w:hint="eastAsia"/>
              </w:rPr>
              <w:t>2.</w:t>
            </w:r>
            <w:r>
              <w:rPr>
                <w:rFonts w:hAnsi="宋体" w:cs="宋体" w:hint="eastAsia"/>
              </w:rPr>
              <w:t>图片展示：展示《卢沟桥事变形势示意图》，并提问：你们能说一说卢沟桥的地理位置怎样？</w:t>
            </w:r>
          </w:p>
          <w:p w:rsidR="00253D08" w:rsidRDefault="00A51180">
            <w:pPr>
              <w:pStyle w:val="a5"/>
              <w:spacing w:line="300" w:lineRule="auto"/>
              <w:ind w:firstLineChars="200" w:firstLine="420"/>
              <w:jc w:val="center"/>
              <w:rPr>
                <w:rFonts w:hAnsi="宋体" w:cs="宋体"/>
              </w:rPr>
            </w:pPr>
            <w:r>
              <w:rPr>
                <w:noProof/>
              </w:rPr>
              <w:drawing>
                <wp:anchor distT="0" distB="0" distL="114300" distR="114300" simplePos="0" relativeHeight="251658240" behindDoc="1" locked="0" layoutInCell="1" allowOverlap="1">
                  <wp:simplePos x="0" y="0"/>
                  <wp:positionH relativeFrom="column">
                    <wp:posOffset>1166495</wp:posOffset>
                  </wp:positionH>
                  <wp:positionV relativeFrom="paragraph">
                    <wp:posOffset>29210</wp:posOffset>
                  </wp:positionV>
                  <wp:extent cx="1682750" cy="812800"/>
                  <wp:effectExtent l="0" t="0" r="0" b="6350"/>
                  <wp:wrapNone/>
                  <wp:docPr id="6" name="图片 3" descr="C:\Users\Administrator\Desktop\AppData\Roaming\Microsoft\AppData\Roaming\Microsoft\Word\17CR8S0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Desktop\AppData\Roaming\Microsoft\AppData\Roaming\Microsoft\Word\17CR8S012.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275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D08" w:rsidRDefault="00253D08">
            <w:pPr>
              <w:pStyle w:val="a5"/>
              <w:spacing w:line="300" w:lineRule="auto"/>
              <w:ind w:firstLineChars="200" w:firstLine="420"/>
              <w:rPr>
                <w:rFonts w:hAnsi="宋体" w:cs="宋体"/>
              </w:rPr>
            </w:pPr>
          </w:p>
          <w:p w:rsidR="00253D08" w:rsidRDefault="00253D08">
            <w:pPr>
              <w:pStyle w:val="a5"/>
              <w:spacing w:line="300" w:lineRule="auto"/>
              <w:ind w:firstLineChars="200" w:firstLine="420"/>
              <w:rPr>
                <w:rFonts w:hAnsi="宋体" w:cs="宋体"/>
              </w:rPr>
            </w:pPr>
          </w:p>
          <w:p w:rsidR="00253D08" w:rsidRDefault="00253D08">
            <w:pPr>
              <w:pStyle w:val="a5"/>
              <w:spacing w:line="300" w:lineRule="auto"/>
              <w:ind w:firstLineChars="200" w:firstLine="420"/>
              <w:rPr>
                <w:rFonts w:hAnsi="宋体" w:cs="宋体"/>
              </w:rPr>
            </w:pPr>
          </w:p>
          <w:p w:rsidR="00253D08" w:rsidRDefault="00785CFD">
            <w:pPr>
              <w:pStyle w:val="a5"/>
              <w:spacing w:line="360" w:lineRule="exact"/>
              <w:ind w:firstLineChars="200" w:firstLine="420"/>
              <w:rPr>
                <w:rFonts w:hAnsi="宋体" w:cs="宋体"/>
              </w:rPr>
            </w:pPr>
            <w:r>
              <w:rPr>
                <w:rFonts w:hAnsi="宋体" w:cs="宋体" w:hint="eastAsia"/>
              </w:rPr>
              <w:t>提示：卢沟桥背靠宛平城，扼平汉铁路，成为北平通往南方等地的唯一通道，是军事上的必争之地。</w:t>
            </w:r>
          </w:p>
          <w:p w:rsidR="00253D08" w:rsidRDefault="00785CFD">
            <w:pPr>
              <w:pStyle w:val="a5"/>
              <w:spacing w:line="360" w:lineRule="exact"/>
              <w:ind w:firstLineChars="200" w:firstLine="420"/>
              <w:rPr>
                <w:rFonts w:hAnsi="宋体" w:cs="宋体"/>
              </w:rPr>
            </w:pPr>
            <w:r>
              <w:rPr>
                <w:rFonts w:hAnsi="宋体" w:cs="宋体" w:hint="eastAsia"/>
              </w:rPr>
              <w:t>3.</w:t>
            </w:r>
            <w:r>
              <w:rPr>
                <w:rFonts w:hAnsi="宋体" w:cs="宋体" w:hint="eastAsia"/>
              </w:rPr>
              <w:t>教师引导：阅读教材，了解学习七七事变的经过。</w:t>
            </w:r>
          </w:p>
          <w:p w:rsidR="00253D08" w:rsidRDefault="00785CFD" w:rsidP="00A51180">
            <w:pPr>
              <w:pStyle w:val="a5"/>
              <w:spacing w:line="360" w:lineRule="exact"/>
              <w:ind w:firstLineChars="200" w:firstLine="422"/>
              <w:rPr>
                <w:rFonts w:hAnsi="宋体" w:cs="宋体"/>
              </w:rPr>
            </w:pPr>
            <w:r>
              <w:rPr>
                <w:b/>
                <w:bCs/>
              </w:rPr>
              <w:t>（</w:t>
            </w:r>
            <w:r>
              <w:rPr>
                <w:rFonts w:hAnsi="宋体" w:cs="宋体" w:hint="eastAsia"/>
              </w:rPr>
              <w:t>3</w:t>
            </w:r>
            <w:r>
              <w:rPr>
                <w:rFonts w:hAnsi="宋体" w:cs="宋体" w:hint="eastAsia"/>
              </w:rPr>
              <w:t>）缅怀英烈事迹，感悟家国情怀：</w:t>
            </w:r>
            <w:r>
              <w:rPr>
                <w:rFonts w:hAnsi="宋体" w:cs="宋体" w:hint="eastAsia"/>
              </w:rPr>
              <w:br/>
            </w:r>
            <w:r>
              <w:rPr>
                <w:rFonts w:hAnsi="宋体" w:cs="宋体" w:hint="eastAsia"/>
              </w:rPr>
              <w:t>展示赵登禹将军黑白肖像照，</w:t>
            </w:r>
          </w:p>
          <w:p w:rsidR="00253D08" w:rsidRDefault="00A51180">
            <w:pPr>
              <w:pStyle w:val="a5"/>
              <w:spacing w:line="360" w:lineRule="exact"/>
              <w:ind w:firstLineChars="200" w:firstLine="420"/>
              <w:rPr>
                <w:rFonts w:hAnsi="宋体" w:cs="宋体"/>
              </w:rPr>
            </w:pPr>
            <w:r>
              <w:rPr>
                <w:rFonts w:hAnsi="宋体" w:cs="宋体"/>
                <w:noProof/>
              </w:rPr>
              <w:drawing>
                <wp:inline distT="0" distB="0" distL="0" distR="0">
                  <wp:extent cx="1641475" cy="225679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1475" cy="2256790"/>
                          </a:xfrm>
                          <a:prstGeom prst="rect">
                            <a:avLst/>
                          </a:prstGeom>
                          <a:noFill/>
                          <a:ln>
                            <a:noFill/>
                          </a:ln>
                        </pic:spPr>
                      </pic:pic>
                    </a:graphicData>
                  </a:graphic>
                </wp:inline>
              </w:drawing>
            </w:r>
          </w:p>
          <w:p w:rsidR="00253D08" w:rsidRDefault="00785CFD">
            <w:pPr>
              <w:pStyle w:val="a5"/>
              <w:spacing w:line="360" w:lineRule="exact"/>
              <w:ind w:firstLineChars="200" w:firstLine="420"/>
              <w:rPr>
                <w:rFonts w:hAnsi="宋体" w:cs="宋体"/>
              </w:rPr>
            </w:pPr>
            <w:r>
              <w:rPr>
                <w:rFonts w:hAnsi="宋体" w:cs="宋体" w:hint="eastAsia"/>
              </w:rPr>
              <w:t>介绍：“</w:t>
            </w:r>
            <w:r>
              <w:rPr>
                <w:rFonts w:hAnsi="宋体" w:cs="宋体" w:hint="eastAsia"/>
              </w:rPr>
              <w:t>山东菏泽人，时任国民革命军第二十九军第一三二师师长。曾在长城抗战中率大刀队奇袭日军，闻名中外。”讲述他在北平南苑指挥作战时身中数弹仍坚持指挥，最终壮烈殉国的英勇事迹。播放一段纪录片旁白：“赵登禹将军倒下的地方，正是他誓死守护的土地。”让学生默哀一分钟，体会“男儿坟墓在此桥”的真正含义。</w:t>
            </w:r>
          </w:p>
          <w:p w:rsidR="00253D08" w:rsidRDefault="00785CFD">
            <w:pPr>
              <w:pStyle w:val="a5"/>
              <w:spacing w:line="360" w:lineRule="exact"/>
              <w:ind w:firstLineChars="200" w:firstLine="420"/>
              <w:rPr>
                <w:rFonts w:hAnsi="宋体" w:cs="宋体"/>
              </w:rPr>
            </w:pPr>
            <w:r>
              <w:rPr>
                <w:rFonts w:hAnsi="宋体" w:cs="宋体" w:hint="eastAsia"/>
              </w:rPr>
              <w:t>5.</w:t>
            </w:r>
            <w:r>
              <w:rPr>
                <w:rFonts w:hAnsi="宋体" w:cs="宋体" w:hint="eastAsia"/>
              </w:rPr>
              <w:t>七七事变的影响：</w:t>
            </w:r>
          </w:p>
          <w:p w:rsidR="00253D08" w:rsidRDefault="00785CFD">
            <w:pPr>
              <w:pStyle w:val="a5"/>
              <w:spacing w:line="360" w:lineRule="exact"/>
              <w:ind w:firstLineChars="200" w:firstLine="420"/>
              <w:rPr>
                <w:rFonts w:hAnsi="宋体" w:cs="宋体"/>
              </w:rPr>
            </w:pPr>
            <w:r>
              <w:rPr>
                <w:rFonts w:hAnsi="宋体" w:cs="宋体" w:hint="eastAsia"/>
              </w:rPr>
              <w:t>日本侵华是其蓄谋已久的既定国策，七七事变是日本把局部侵华战争上升到全面侵华战争的开始。也是中国全民族抗战的开始。</w:t>
            </w:r>
          </w:p>
          <w:p w:rsidR="00253D08" w:rsidRDefault="00785CFD">
            <w:pPr>
              <w:pStyle w:val="a5"/>
              <w:numPr>
                <w:ilvl w:val="0"/>
                <w:numId w:val="1"/>
              </w:numPr>
              <w:spacing w:line="360" w:lineRule="exact"/>
              <w:rPr>
                <w:rFonts w:hAnsi="宋体" w:cs="宋体"/>
              </w:rPr>
            </w:pPr>
            <w:r>
              <w:rPr>
                <w:rFonts w:hAnsi="宋体" w:cs="宋体" w:hint="eastAsia"/>
                <w:b/>
              </w:rPr>
              <w:t>第二次国共合作</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t>出示图文材料，根据材料，概括七七事变后国共两党对日政策的变化。</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t>国共两党</w:t>
            </w:r>
            <w:r>
              <w:rPr>
                <w:rFonts w:ascii="楷体_GB2312" w:eastAsia="楷体_GB2312" w:hAnsi="Times New Roman" w:hint="eastAsia"/>
                <w:color w:val="000000"/>
                <w:sz w:val="24"/>
              </w:rPr>
              <w:t>表明抗战立场，加快建立抗日民族统一战线的步伐。</w:t>
            </w:r>
          </w:p>
          <w:p w:rsidR="00253D08" w:rsidRDefault="00785CFD">
            <w:pPr>
              <w:pStyle w:val="a3"/>
              <w:tabs>
                <w:tab w:val="left" w:pos="2164"/>
              </w:tabs>
              <w:rPr>
                <w:rFonts w:ascii="楷体_GB2312" w:eastAsia="楷体_GB2312" w:hAnsi="Times New Roman"/>
                <w:color w:val="FF0000"/>
                <w:sz w:val="24"/>
              </w:rPr>
            </w:pPr>
            <w:r>
              <w:rPr>
                <w:rFonts w:ascii="楷体_GB2312" w:eastAsia="楷体_GB2312" w:hAnsi="Times New Roman" w:hint="eastAsia"/>
                <w:color w:val="FF0000"/>
                <w:sz w:val="24"/>
              </w:rPr>
              <w:t>1.</w:t>
            </w:r>
            <w:r>
              <w:rPr>
                <w:rFonts w:ascii="楷体_GB2312" w:eastAsia="楷体_GB2312" w:hAnsi="Times New Roman" w:hint="eastAsia"/>
                <w:color w:val="FF0000"/>
                <w:sz w:val="24"/>
              </w:rPr>
              <w:t>中国工农红军改编</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t>【提问】出示八路军、新四军臂章图片，《中共中央为公布国共合作宣言》节选，阅读课本，回答国共双方为达成合作都做了哪些努力？</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t>【引导】出示文字材料，材料体现了哪些信息？</w:t>
            </w:r>
          </w:p>
          <w:p w:rsidR="00253D08" w:rsidRDefault="00785CFD">
            <w:pPr>
              <w:pStyle w:val="a3"/>
              <w:tabs>
                <w:tab w:val="left" w:pos="2164"/>
              </w:tabs>
              <w:rPr>
                <w:rFonts w:ascii="楷体_GB2312" w:eastAsia="楷体_GB2312" w:hAnsi="Times New Roman"/>
                <w:color w:val="FF0000"/>
                <w:sz w:val="24"/>
              </w:rPr>
            </w:pPr>
            <w:r>
              <w:rPr>
                <w:rFonts w:ascii="楷体_GB2312" w:eastAsia="楷体_GB2312" w:hAnsi="Times New Roman" w:hint="eastAsia"/>
                <w:color w:val="FF0000"/>
                <w:sz w:val="24"/>
              </w:rPr>
              <w:t>2.</w:t>
            </w:r>
            <w:r>
              <w:rPr>
                <w:rFonts w:ascii="楷体_GB2312" w:eastAsia="楷体_GB2312" w:hAnsi="Times New Roman" w:hint="eastAsia"/>
                <w:color w:val="FF0000"/>
                <w:sz w:val="24"/>
              </w:rPr>
              <w:t>国共合作宣言的发表</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lastRenderedPageBreak/>
              <w:t>【提问】国共合作宣言的发表标志着什么？</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t>标志着以国共合作为主体的抗日民族统一战线正式建立，国共团结御侮、全民族抗战的局面开始形成</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t>【知识拓展】出示时间轴，合作探究，回顾抗日民族统一战线的形成的形成过程。</w:t>
            </w:r>
          </w:p>
          <w:p w:rsidR="00253D08" w:rsidRDefault="00785CFD">
            <w:pPr>
              <w:pStyle w:val="a3"/>
              <w:tabs>
                <w:tab w:val="left" w:pos="2164"/>
              </w:tabs>
              <w:rPr>
                <w:rFonts w:ascii="楷体_GB2312" w:eastAsia="楷体_GB2312" w:hAnsi="Times New Roman"/>
                <w:color w:val="000000"/>
                <w:sz w:val="24"/>
              </w:rPr>
            </w:pPr>
            <w:r>
              <w:rPr>
                <w:rFonts w:ascii="楷体_GB2312" w:eastAsia="楷体_GB2312" w:hAnsi="Times New Roman" w:hint="eastAsia"/>
                <w:color w:val="000000"/>
                <w:sz w:val="24"/>
              </w:rPr>
              <w:t>①</w:t>
            </w:r>
            <w:r>
              <w:rPr>
                <w:rFonts w:ascii="楷体_GB2312" w:eastAsia="楷体_GB2312" w:hAnsi="Times New Roman" w:hint="eastAsia"/>
                <w:color w:val="000000"/>
                <w:sz w:val="24"/>
              </w:rPr>
              <w:t>193512</w:t>
            </w:r>
            <w:r>
              <w:rPr>
                <w:rFonts w:ascii="楷体_GB2312" w:eastAsia="楷体_GB2312" w:hAnsi="Times New Roman" w:hint="eastAsia"/>
                <w:color w:val="000000"/>
                <w:sz w:val="24"/>
              </w:rPr>
              <w:t>月提出：瓦窑堡会议；②</w:t>
            </w:r>
            <w:r>
              <w:rPr>
                <w:rFonts w:ascii="楷体_GB2312" w:eastAsia="楷体_GB2312" w:hAnsi="Times New Roman" w:hint="eastAsia"/>
                <w:color w:val="000000"/>
                <w:sz w:val="24"/>
              </w:rPr>
              <w:t>193612</w:t>
            </w:r>
            <w:r>
              <w:rPr>
                <w:rFonts w:ascii="楷体_GB2312" w:eastAsia="楷体_GB2312" w:hAnsi="Times New Roman" w:hint="eastAsia"/>
                <w:color w:val="000000"/>
                <w:sz w:val="24"/>
              </w:rPr>
              <w:t>月初步形成：西安事变后；③</w:t>
            </w:r>
            <w:r>
              <w:rPr>
                <w:rFonts w:ascii="楷体_GB2312" w:eastAsia="楷体_GB2312" w:hAnsi="Times New Roman" w:hint="eastAsia"/>
                <w:color w:val="000000"/>
                <w:sz w:val="24"/>
              </w:rPr>
              <w:t>19377</w:t>
            </w:r>
            <w:r>
              <w:rPr>
                <w:rFonts w:ascii="楷体_GB2312" w:eastAsia="楷体_GB2312" w:hAnsi="Times New Roman" w:hint="eastAsia"/>
                <w:color w:val="000000"/>
                <w:sz w:val="24"/>
              </w:rPr>
              <w:t>月加快建立：七七事变后两党发表抗日立场；④</w:t>
            </w:r>
            <w:r>
              <w:rPr>
                <w:rFonts w:ascii="楷体_GB2312" w:eastAsia="楷体_GB2312" w:hAnsi="Times New Roman" w:hint="eastAsia"/>
                <w:color w:val="000000"/>
                <w:sz w:val="24"/>
              </w:rPr>
              <w:t>1937</w:t>
            </w:r>
            <w:r>
              <w:rPr>
                <w:rFonts w:ascii="楷体_GB2312" w:eastAsia="楷体_GB2312" w:hAnsi="Times New Roman" w:hint="eastAsia"/>
                <w:color w:val="000000"/>
                <w:sz w:val="24"/>
              </w:rPr>
              <w:t>年</w:t>
            </w:r>
            <w:r>
              <w:rPr>
                <w:rFonts w:ascii="楷体_GB2312" w:eastAsia="楷体_GB2312" w:hAnsi="Times New Roman" w:hint="eastAsia"/>
                <w:color w:val="000000"/>
                <w:sz w:val="24"/>
              </w:rPr>
              <w:t>9</w:t>
            </w:r>
            <w:r>
              <w:rPr>
                <w:rFonts w:ascii="楷体_GB2312" w:eastAsia="楷体_GB2312" w:hAnsi="Times New Roman" w:hint="eastAsia"/>
                <w:color w:val="000000"/>
                <w:sz w:val="24"/>
              </w:rPr>
              <w:t>月正式建立：国共合作宣言发表</w:t>
            </w:r>
          </w:p>
          <w:p w:rsidR="00253D08" w:rsidRDefault="00785CFD">
            <w:pPr>
              <w:pStyle w:val="a3"/>
              <w:tabs>
                <w:tab w:val="left" w:pos="2164"/>
              </w:tabs>
              <w:rPr>
                <w:rFonts w:ascii="宋体" w:hAnsi="宋体" w:cs="宋体"/>
                <w:szCs w:val="21"/>
              </w:rPr>
            </w:pPr>
            <w:r>
              <w:rPr>
                <w:rFonts w:ascii="宋体" w:hAnsi="宋体" w:cs="宋体" w:hint="eastAsia"/>
                <w:b/>
                <w:szCs w:val="21"/>
              </w:rPr>
              <w:t>三、淞沪会战</w:t>
            </w:r>
          </w:p>
          <w:p w:rsidR="00253D08" w:rsidRDefault="00785CFD">
            <w:pPr>
              <w:pStyle w:val="a5"/>
              <w:spacing w:line="360" w:lineRule="exact"/>
              <w:ind w:firstLineChars="200" w:firstLine="420"/>
              <w:rPr>
                <w:rFonts w:hAnsi="宋体" w:cs="宋体"/>
              </w:rPr>
            </w:pPr>
            <w:r>
              <w:rPr>
                <w:rFonts w:hAnsi="宋体" w:cs="宋体" w:hint="eastAsia"/>
              </w:rPr>
              <w:t>1.</w:t>
            </w:r>
            <w:r>
              <w:rPr>
                <w:rFonts w:hAnsi="宋体" w:cs="宋体" w:hint="eastAsia"/>
              </w:rPr>
              <w:t>教师讲述：</w:t>
            </w:r>
          </w:p>
          <w:p w:rsidR="00253D08" w:rsidRDefault="00785CFD">
            <w:pPr>
              <w:pStyle w:val="a5"/>
              <w:spacing w:line="360" w:lineRule="exact"/>
              <w:ind w:firstLineChars="200" w:firstLine="420"/>
              <w:rPr>
                <w:rFonts w:hAnsi="宋体" w:cs="宋体"/>
              </w:rPr>
            </w:pPr>
            <w:r>
              <w:rPr>
                <w:rFonts w:hAnsi="宋体" w:cs="宋体" w:hint="eastAsia"/>
              </w:rPr>
              <w:t>为了迫使国民政府投降，日军于</w:t>
            </w:r>
            <w:r>
              <w:rPr>
                <w:rFonts w:hAnsi="宋体" w:cs="宋体" w:hint="eastAsia"/>
              </w:rPr>
              <w:t>1937</w:t>
            </w:r>
            <w:r>
              <w:rPr>
                <w:rFonts w:hAnsi="宋体" w:cs="宋体" w:hint="eastAsia"/>
              </w:rPr>
              <w:t>年</w:t>
            </w:r>
            <w:r>
              <w:rPr>
                <w:rFonts w:hAnsi="宋体" w:cs="宋体" w:hint="eastAsia"/>
              </w:rPr>
              <w:t>8</w:t>
            </w:r>
            <w:r>
              <w:rPr>
                <w:rFonts w:hAnsi="宋体" w:cs="宋体" w:hint="eastAsia"/>
              </w:rPr>
              <w:t>月</w:t>
            </w:r>
            <w:r>
              <w:rPr>
                <w:rFonts w:hAnsi="宋体" w:cs="宋体" w:hint="eastAsia"/>
              </w:rPr>
              <w:t>13</w:t>
            </w:r>
            <w:r>
              <w:rPr>
                <w:rFonts w:hAnsi="宋体" w:cs="宋体" w:hint="eastAsia"/>
              </w:rPr>
              <w:t>日，在上海挑起事端。中国军队奋起反击，淞沪会战爆发。</w:t>
            </w:r>
          </w:p>
          <w:p w:rsidR="00253D08" w:rsidRDefault="00785CFD">
            <w:pPr>
              <w:pStyle w:val="Compact"/>
              <w:jc w:val="left"/>
            </w:pPr>
            <w:r>
              <w:rPr>
                <w:rFonts w:ascii="宋体" w:hAnsi="宋体" w:cs="宋体" w:hint="eastAsia"/>
              </w:rPr>
              <w:t>2.</w:t>
            </w:r>
            <w:r>
              <w:rPr>
                <w:b/>
                <w:bCs/>
              </w:rPr>
              <w:t>再现战场场景，感知战斗惨烈：</w:t>
            </w:r>
            <w:r>
              <w:br/>
            </w:r>
            <w:r>
              <w:t>展示淞沪会战历史照片：</w:t>
            </w:r>
          </w:p>
          <w:p w:rsidR="00253D08" w:rsidRDefault="00A51180">
            <w:pPr>
              <w:pStyle w:val="Compact"/>
              <w:jc w:val="left"/>
            </w:pPr>
            <w:r>
              <w:rPr>
                <w:noProof/>
              </w:rPr>
              <w:drawing>
                <wp:inline distT="0" distB="0" distL="0" distR="0">
                  <wp:extent cx="2520315" cy="21221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315" cy="2122170"/>
                          </a:xfrm>
                          <a:prstGeom prst="rect">
                            <a:avLst/>
                          </a:prstGeom>
                          <a:noFill/>
                          <a:ln>
                            <a:noFill/>
                          </a:ln>
                        </pic:spPr>
                      </pic:pic>
                    </a:graphicData>
                  </a:graphic>
                </wp:inline>
              </w:drawing>
            </w:r>
          </w:p>
          <w:p w:rsidR="00253D08" w:rsidRDefault="00785CFD">
            <w:pPr>
              <w:pStyle w:val="a5"/>
              <w:spacing w:line="360" w:lineRule="exact"/>
              <w:ind w:firstLineChars="200" w:firstLine="420"/>
              <w:rPr>
                <w:rFonts w:hAnsi="宋体" w:cs="宋体"/>
              </w:rPr>
            </w:pPr>
            <w:r>
              <w:t>中国士兵坚守阵地，身后堆放木桶沙袋；另一张为四行仓库孤军奋战场景。播放一段战场音效：枪炮声、呐喊声交织。教师朗读教材描述：</w:t>
            </w:r>
            <w:r>
              <w:t>“</w:t>
            </w:r>
            <w:r>
              <w:t>姚子青率全营守卫宝山，与日军苦战数日，全营官兵壮烈牺牲。</w:t>
            </w:r>
            <w:r>
              <w:t>”“</w:t>
            </w:r>
            <w:r>
              <w:t>谢晋</w:t>
            </w:r>
            <w:r>
              <w:t>元率部坚守苏州河北岸四行仓库阵地，消灭日军</w:t>
            </w:r>
            <w:r>
              <w:t>200</w:t>
            </w:r>
            <w:r>
              <w:t>多人。</w:t>
            </w:r>
            <w:r>
              <w:t>”</w:t>
            </w:r>
            <w:r>
              <w:t>提问：</w:t>
            </w:r>
            <w:r>
              <w:t>“</w:t>
            </w:r>
            <w:r>
              <w:t>这些战士明知必死为何还要坚守？</w:t>
            </w:r>
            <w:r>
              <w:t>”</w:t>
            </w:r>
            <w:r>
              <w:t>引导学生体会</w:t>
            </w:r>
            <w:r>
              <w:t>“</w:t>
            </w:r>
            <w:r>
              <w:t>寸土不让</w:t>
            </w:r>
            <w:r>
              <w:t>”</w:t>
            </w:r>
            <w:r>
              <w:t>的民族气节。</w:t>
            </w:r>
            <w:r>
              <w:br/>
            </w:r>
            <w:r>
              <w:rPr>
                <w:rFonts w:hAnsi="宋体" w:cs="宋体" w:hint="eastAsia"/>
              </w:rPr>
              <w:t>3</w:t>
            </w:r>
            <w:r>
              <w:rPr>
                <w:rFonts w:hAnsi="宋体" w:cs="宋体" w:hint="eastAsia"/>
              </w:rPr>
              <w:t>.</w:t>
            </w:r>
            <w:r>
              <w:rPr>
                <w:rFonts w:hAnsi="宋体" w:cs="宋体" w:hint="eastAsia"/>
              </w:rPr>
              <w:t>教师提问：淞沪会战的结果如何？有什么影响？</w:t>
            </w:r>
          </w:p>
          <w:p w:rsidR="00253D08" w:rsidRDefault="00785CFD">
            <w:pPr>
              <w:pStyle w:val="a5"/>
              <w:spacing w:line="360" w:lineRule="exact"/>
              <w:ind w:firstLineChars="200" w:firstLine="420"/>
              <w:rPr>
                <w:rFonts w:hAnsi="宋体" w:cs="宋体"/>
              </w:rPr>
            </w:pPr>
            <w:r>
              <w:rPr>
                <w:rFonts w:hAnsi="宋体" w:cs="宋体" w:hint="eastAsia"/>
              </w:rPr>
              <w:t>1937</w:t>
            </w:r>
            <w:r>
              <w:rPr>
                <w:rFonts w:hAnsi="宋体" w:cs="宋体" w:hint="eastAsia"/>
              </w:rPr>
              <w:t>年</w:t>
            </w:r>
            <w:r>
              <w:rPr>
                <w:rFonts w:hAnsi="宋体" w:cs="宋体" w:hint="eastAsia"/>
              </w:rPr>
              <w:t>11</w:t>
            </w:r>
            <w:r>
              <w:rPr>
                <w:rFonts w:hAnsi="宋体" w:cs="宋体" w:hint="eastAsia"/>
              </w:rPr>
              <w:t>月，上海沦陷，淞沪会战结束。淞沪会战持续了</w:t>
            </w:r>
            <w:r>
              <w:rPr>
                <w:rFonts w:hAnsi="宋体" w:cs="宋体" w:hint="eastAsia"/>
              </w:rPr>
              <w:t>3</w:t>
            </w:r>
            <w:r>
              <w:rPr>
                <w:rFonts w:hAnsi="宋体" w:cs="宋体" w:hint="eastAsia"/>
              </w:rPr>
              <w:t>个月，打死打伤日军</w:t>
            </w:r>
            <w:r>
              <w:rPr>
                <w:rFonts w:hAnsi="宋体" w:cs="宋体" w:hint="eastAsia"/>
              </w:rPr>
              <w:t>4</w:t>
            </w:r>
            <w:r>
              <w:rPr>
                <w:rFonts w:hAnsi="宋体" w:cs="宋体" w:hint="eastAsia"/>
              </w:rPr>
              <w:t>万多人，打破了日本</w:t>
            </w:r>
            <w:r>
              <w:rPr>
                <w:rFonts w:hAnsi="宋体" w:cs="宋体" w:hint="eastAsia"/>
              </w:rPr>
              <w:t>3</w:t>
            </w:r>
            <w:r>
              <w:rPr>
                <w:rFonts w:hAnsi="宋体" w:cs="宋体" w:hint="eastAsia"/>
              </w:rPr>
              <w:t>个月灭亡中国的迷梦，激发了全国人民的斗志。</w:t>
            </w:r>
          </w:p>
          <w:p w:rsidR="00253D08" w:rsidRDefault="00785CFD">
            <w:pPr>
              <w:pStyle w:val="a5"/>
              <w:spacing w:line="360" w:lineRule="exact"/>
              <w:rPr>
                <w:rFonts w:hAnsi="宋体" w:cs="宋体"/>
              </w:rPr>
            </w:pPr>
            <w:r>
              <w:rPr>
                <w:rFonts w:hAnsi="宋体" w:cs="宋体" w:hint="eastAsia"/>
                <w:b/>
              </w:rPr>
              <w:t>四、南京大屠杀</w:t>
            </w:r>
          </w:p>
          <w:p w:rsidR="00253D08" w:rsidRDefault="00785CFD">
            <w:pPr>
              <w:pStyle w:val="a5"/>
              <w:spacing w:line="360" w:lineRule="exact"/>
              <w:ind w:firstLineChars="200" w:firstLine="420"/>
              <w:rPr>
                <w:rFonts w:hAnsi="宋体" w:cs="宋体"/>
              </w:rPr>
            </w:pPr>
            <w:r>
              <w:rPr>
                <w:rFonts w:hAnsi="宋体" w:cs="宋体" w:hint="eastAsia"/>
              </w:rPr>
              <w:t>1.</w:t>
            </w:r>
            <w:r>
              <w:rPr>
                <w:rFonts w:hAnsi="宋体" w:cs="宋体" w:hint="eastAsia"/>
              </w:rPr>
              <w:t>教师过渡：日军进攻上海后不久，就向南京进犯。</w:t>
            </w:r>
            <w:r>
              <w:rPr>
                <w:rFonts w:hAnsi="宋体" w:cs="宋体" w:hint="eastAsia"/>
              </w:rPr>
              <w:t>1937</w:t>
            </w:r>
            <w:r>
              <w:rPr>
                <w:rFonts w:hAnsi="宋体" w:cs="宋体" w:hint="eastAsia"/>
              </w:rPr>
              <w:t>年</w:t>
            </w:r>
            <w:r>
              <w:rPr>
                <w:rFonts w:hAnsi="宋体" w:cs="宋体" w:hint="eastAsia"/>
              </w:rPr>
              <w:t>12</w:t>
            </w:r>
            <w:r>
              <w:rPr>
                <w:rFonts w:hAnsi="宋体" w:cs="宋体" w:hint="eastAsia"/>
              </w:rPr>
              <w:t>月</w:t>
            </w:r>
            <w:r>
              <w:rPr>
                <w:rFonts w:hAnsi="宋体" w:cs="宋体" w:hint="eastAsia"/>
              </w:rPr>
              <w:t>13</w:t>
            </w:r>
            <w:r>
              <w:rPr>
                <w:rFonts w:hAnsi="宋体" w:cs="宋体" w:hint="eastAsia"/>
              </w:rPr>
              <w:t>日，日军攻陷南京。南京国民政府迁往重庆，作为战时陪都。南京大屠杀就是在这种背景下发生的。</w:t>
            </w:r>
          </w:p>
          <w:p w:rsidR="00253D08" w:rsidRDefault="00785CFD">
            <w:pPr>
              <w:spacing w:line="360" w:lineRule="exact"/>
              <w:ind w:firstLineChars="200" w:firstLine="420"/>
              <w:rPr>
                <w:rFonts w:ascii="宋体" w:hAnsi="宋体" w:cs="宋体"/>
                <w:color w:val="000000"/>
                <w:szCs w:val="21"/>
              </w:rPr>
            </w:pPr>
            <w:r>
              <w:rPr>
                <w:rFonts w:ascii="宋体" w:hAnsi="宋体" w:cs="宋体" w:hint="eastAsia"/>
              </w:rPr>
              <w:lastRenderedPageBreak/>
              <w:t>2.</w:t>
            </w:r>
            <w:r>
              <w:rPr>
                <w:rFonts w:ascii="宋体" w:hAnsi="宋体" w:cs="宋体" w:hint="eastAsia"/>
                <w:color w:val="000000"/>
                <w:szCs w:val="21"/>
              </w:rPr>
              <w:t>出示日本报道、图片资料、纽约时报报道、东史郎日记、电影资料等材料，揭露日军暴行。</w:t>
            </w:r>
          </w:p>
          <w:p w:rsidR="00253D08" w:rsidRDefault="00785CFD">
            <w:pPr>
              <w:pStyle w:val="a5"/>
              <w:spacing w:line="360" w:lineRule="exact"/>
              <w:ind w:firstLineChars="200" w:firstLine="420"/>
              <w:rPr>
                <w:rFonts w:hAnsi="宋体" w:cs="宋体"/>
              </w:rPr>
            </w:pPr>
            <w:r>
              <w:rPr>
                <w:rFonts w:hAnsi="宋体" w:cs="宋体" w:hint="eastAsia"/>
              </w:rPr>
              <w:t>3.</w:t>
            </w:r>
            <w:r>
              <w:rPr>
                <w:rFonts w:hAnsi="宋体" w:cs="宋体" w:hint="eastAsia"/>
              </w:rPr>
              <w:t>教师</w:t>
            </w:r>
            <w:r>
              <w:rPr>
                <w:rFonts w:hAnsi="宋体" w:cs="宋体" w:hint="eastAsia"/>
              </w:rPr>
              <w:t>讲述</w:t>
            </w:r>
            <w:r>
              <w:rPr>
                <w:rFonts w:hAnsi="宋体" w:cs="宋体" w:hint="eastAsia"/>
              </w:rPr>
              <w:t>：</w:t>
            </w:r>
          </w:p>
          <w:p w:rsidR="00253D08" w:rsidRDefault="00785CFD">
            <w:pPr>
              <w:pStyle w:val="a5"/>
              <w:spacing w:line="360" w:lineRule="exact"/>
              <w:ind w:firstLineChars="200" w:firstLine="420"/>
              <w:rPr>
                <w:rFonts w:hAnsi="宋体" w:cs="宋体"/>
              </w:rPr>
            </w:pPr>
            <w:r>
              <w:rPr>
                <w:rFonts w:hAnsi="宋体" w:cs="宋体" w:hint="eastAsia"/>
              </w:rPr>
              <w:t>南京大屠杀是日军进攻南京城后进行的屠杀，屠杀的对象是无辜的平民、已放下武器的军人和军警。这充分暴露了日本法西斯侵略者的残酷性和野蛮性。在南京大屠杀中屈死的</w:t>
            </w:r>
            <w:r>
              <w:rPr>
                <w:rFonts w:hAnsi="宋体" w:cs="宋体" w:hint="eastAsia"/>
              </w:rPr>
              <w:t>30</w:t>
            </w:r>
            <w:r>
              <w:rPr>
                <w:rFonts w:hAnsi="宋体" w:cs="宋体" w:hint="eastAsia"/>
              </w:rPr>
              <w:t>多万无辜的生命向我们昭示的是人类用鲜血写就的祈愿：反对战争、珍爱和平。</w:t>
            </w:r>
          </w:p>
          <w:p w:rsidR="00253D08" w:rsidRDefault="00785CFD">
            <w:pPr>
              <w:pStyle w:val="a5"/>
              <w:spacing w:line="360" w:lineRule="exact"/>
              <w:ind w:firstLineChars="200" w:firstLine="420"/>
              <w:rPr>
                <w:rFonts w:hAnsi="宋体" w:cs="宋体"/>
              </w:rPr>
            </w:pPr>
            <w:r>
              <w:t>提问：</w:t>
            </w:r>
            <w:r>
              <w:t>“</w:t>
            </w:r>
            <w:r>
              <w:t>2014</w:t>
            </w:r>
            <w:r>
              <w:t>年我国设立南京大屠杀死难者国家公祭日，为什么要设立这样一个日子？</w:t>
            </w:r>
            <w:r>
              <w:t>”</w:t>
            </w:r>
            <w:r>
              <w:t>引导学生从个人、民族、国际三个层面思考：</w:t>
            </w:r>
            <w:r>
              <w:t>①</w:t>
            </w:r>
            <w:r>
              <w:t xml:space="preserve"> </w:t>
            </w:r>
            <w:r>
              <w:t>个人层面：悼念亲人，寄托哀思；</w:t>
            </w:r>
            <w:r>
              <w:t>②</w:t>
            </w:r>
            <w:r>
              <w:t xml:space="preserve"> </w:t>
            </w:r>
            <w:r>
              <w:t>民族层面：铭记历史，警示</w:t>
            </w:r>
            <w:r>
              <w:t>后人；</w:t>
            </w:r>
            <w:r>
              <w:t>③</w:t>
            </w:r>
            <w:r>
              <w:t xml:space="preserve"> </w:t>
            </w:r>
            <w:r>
              <w:t>国际层面：维护正义，呼吁和平。强调公祭不是延续仇恨，而是为了防止悲剧重演。</w:t>
            </w:r>
          </w:p>
          <w:p w:rsidR="00253D08" w:rsidRDefault="00785CFD">
            <w:pPr>
              <w:pStyle w:val="a5"/>
              <w:spacing w:line="360" w:lineRule="exact"/>
              <w:ind w:firstLineChars="200" w:firstLine="420"/>
              <w:rPr>
                <w:b/>
                <w:bCs/>
                <w:sz w:val="24"/>
              </w:rPr>
            </w:pPr>
            <w:r>
              <w:rPr>
                <w:rFonts w:hAnsi="宋体" w:cs="宋体" w:hint="eastAsia"/>
              </w:rPr>
              <w:t>同学们！战争</w:t>
            </w:r>
            <w:r>
              <w:rPr>
                <w:rFonts w:hAnsi="宋体" w:cs="宋体" w:hint="eastAsia"/>
              </w:rPr>
              <w:t>已</w:t>
            </w:r>
            <w:r>
              <w:rPr>
                <w:rFonts w:hAnsi="宋体" w:cs="宋体" w:hint="eastAsia"/>
              </w:rPr>
              <w:t>成为过去，</w:t>
            </w:r>
            <w:r>
              <w:rPr>
                <w:rFonts w:hAnsi="宋体" w:cs="宋体" w:hint="eastAsia"/>
              </w:rPr>
              <w:t xml:space="preserve">3500 </w:t>
            </w:r>
            <w:r>
              <w:rPr>
                <w:rFonts w:hAnsi="宋体" w:cs="宋体" w:hint="eastAsia"/>
              </w:rPr>
              <w:t>万同胞的生命已化为了冤魂，</w:t>
            </w:r>
            <w:r>
              <w:rPr>
                <w:rFonts w:hAnsi="宋体" w:cs="宋体" w:hint="eastAsia"/>
              </w:rPr>
              <w:t>但</w:t>
            </w:r>
            <w:r>
              <w:rPr>
                <w:rFonts w:hAnsi="宋体" w:cs="宋体" w:hint="eastAsia"/>
              </w:rPr>
              <w:t>民族的苦难和血泪我们不能忘也不敢忘。为了纪念中国人民在世界反法西斯战争中做出的巨大贡献，也为了记住那段屈辱的历史，我们党和国家每年都在警钟长鸣中祭奠！（教师播放视频，学生感悟历史）同学们！请永远记住，我们南京大屠杀国家公祭日是每年的：</w:t>
            </w:r>
            <w:r>
              <w:rPr>
                <w:rFonts w:hAnsi="宋体" w:cs="宋体" w:hint="eastAsia"/>
              </w:rPr>
              <w:t xml:space="preserve">12 </w:t>
            </w:r>
            <w:r>
              <w:rPr>
                <w:rFonts w:hAnsi="宋体" w:cs="宋体" w:hint="eastAsia"/>
              </w:rPr>
              <w:t>月</w:t>
            </w:r>
            <w:r>
              <w:rPr>
                <w:rFonts w:hAnsi="宋体" w:cs="宋体" w:hint="eastAsia"/>
              </w:rPr>
              <w:t>13</w:t>
            </w:r>
            <w:r>
              <w:rPr>
                <w:rFonts w:hAnsi="宋体" w:cs="宋体" w:hint="eastAsia"/>
              </w:rPr>
              <w:t>日！</w:t>
            </w:r>
          </w:p>
        </w:tc>
        <w:tc>
          <w:tcPr>
            <w:tcW w:w="2400" w:type="dxa"/>
            <w:gridSpan w:val="2"/>
          </w:tcPr>
          <w:p w:rsidR="00253D08" w:rsidRDefault="00253D08">
            <w:pPr>
              <w:jc w:val="left"/>
              <w:rPr>
                <w:sz w:val="24"/>
              </w:rPr>
            </w:pPr>
          </w:p>
        </w:tc>
      </w:tr>
      <w:tr w:rsidR="00253D08">
        <w:trPr>
          <w:jc w:val="center"/>
        </w:trPr>
        <w:tc>
          <w:tcPr>
            <w:tcW w:w="817" w:type="dxa"/>
            <w:vAlign w:val="center"/>
          </w:tcPr>
          <w:p w:rsidR="00253D08" w:rsidRDefault="00785CFD">
            <w:pPr>
              <w:jc w:val="center"/>
              <w:rPr>
                <w:b/>
                <w:bCs/>
                <w:sz w:val="24"/>
              </w:rPr>
            </w:pPr>
            <w:r>
              <w:rPr>
                <w:rFonts w:hint="eastAsia"/>
                <w:b/>
                <w:bCs/>
                <w:sz w:val="24"/>
              </w:rPr>
              <w:lastRenderedPageBreak/>
              <w:t>五、训练反馈检测自评</w:t>
            </w:r>
          </w:p>
        </w:tc>
        <w:tc>
          <w:tcPr>
            <w:tcW w:w="6804" w:type="dxa"/>
            <w:gridSpan w:val="3"/>
          </w:tcPr>
          <w:p w:rsidR="00253D08" w:rsidRDefault="00785CFD">
            <w:pPr>
              <w:spacing w:line="360" w:lineRule="exact"/>
              <w:rPr>
                <w:rFonts w:ascii="宋体" w:hAnsi="宋体"/>
              </w:rPr>
            </w:pPr>
            <w:r>
              <w:rPr>
                <w:rFonts w:ascii="宋体" w:hAnsi="宋体"/>
              </w:rPr>
              <w:t>1</w:t>
            </w:r>
            <w:r>
              <w:rPr>
                <w:rFonts w:ascii="宋体" w:hAnsi="宋体"/>
              </w:rPr>
              <w:t>．</w:t>
            </w:r>
            <w:r>
              <w:rPr>
                <w:rFonts w:ascii="宋体" w:hAnsi="宋体"/>
              </w:rPr>
              <w:t>“80</w:t>
            </w:r>
            <w:r>
              <w:rPr>
                <w:rFonts w:ascii="宋体" w:hAnsi="宋体"/>
              </w:rPr>
              <w:t>年前</w:t>
            </w:r>
            <w:r>
              <w:rPr>
                <w:rFonts w:ascii="宋体" w:hAnsi="宋体"/>
              </w:rPr>
              <w:t>...30</w:t>
            </w:r>
            <w:r>
              <w:rPr>
                <w:rFonts w:ascii="宋体" w:hAnsi="宋体"/>
              </w:rPr>
              <w:t>万同胞惨遭杀戮，无数妇女儿童遭到野蛮的蹂躏、屠杀，南京满城残垣断壁。</w:t>
            </w:r>
            <w:r>
              <w:rPr>
                <w:rFonts w:ascii="宋体" w:hAnsi="宋体"/>
              </w:rPr>
              <w:t>”</w:t>
            </w:r>
            <w:r>
              <w:rPr>
                <w:rFonts w:ascii="宋体" w:hAnsi="宋体"/>
              </w:rPr>
              <w:t xml:space="preserve">俞正声的这一段话，描述的事件是（　</w:t>
            </w:r>
            <w:r>
              <w:rPr>
                <w:rFonts w:ascii="宋体" w:hAnsi="宋体" w:hint="eastAsia"/>
              </w:rPr>
              <w:t xml:space="preserve"> </w:t>
            </w:r>
            <w:r>
              <w:rPr>
                <w:rFonts w:ascii="宋体" w:hAnsi="宋体"/>
              </w:rPr>
              <w:t>）</w:t>
            </w:r>
          </w:p>
          <w:p w:rsidR="00253D08" w:rsidRDefault="00785CFD">
            <w:pPr>
              <w:spacing w:line="360" w:lineRule="exact"/>
              <w:rPr>
                <w:rFonts w:ascii="宋体" w:hAnsi="宋体"/>
              </w:rPr>
            </w:pPr>
            <w:r>
              <w:rPr>
                <w:rFonts w:ascii="宋体" w:hAnsi="宋体"/>
              </w:rPr>
              <w:t>A</w:t>
            </w:r>
            <w:r>
              <w:rPr>
                <w:rFonts w:ascii="宋体" w:hAnsi="宋体"/>
              </w:rPr>
              <w:t>．旅顺大屠杀</w:t>
            </w:r>
            <w:r>
              <w:rPr>
                <w:rFonts w:ascii="宋体" w:hAnsi="宋体"/>
              </w:rPr>
              <w:t xml:space="preserve">    B</w:t>
            </w:r>
            <w:r>
              <w:rPr>
                <w:rFonts w:ascii="宋体" w:hAnsi="宋体"/>
              </w:rPr>
              <w:t>．南京大屠杀</w:t>
            </w:r>
            <w:r>
              <w:rPr>
                <w:rFonts w:ascii="宋体" w:hAnsi="宋体"/>
              </w:rPr>
              <w:t xml:space="preserve">    C</w:t>
            </w:r>
            <w:r>
              <w:rPr>
                <w:rFonts w:ascii="宋体" w:hAnsi="宋体"/>
              </w:rPr>
              <w:t>．卢沟桥事变</w:t>
            </w:r>
            <w:r>
              <w:rPr>
                <w:rFonts w:ascii="宋体" w:hAnsi="宋体"/>
              </w:rPr>
              <w:t xml:space="preserve">    D</w:t>
            </w:r>
            <w:r>
              <w:rPr>
                <w:rFonts w:ascii="宋体" w:hAnsi="宋体"/>
              </w:rPr>
              <w:t>．平津战役</w:t>
            </w:r>
          </w:p>
          <w:p w:rsidR="00253D08" w:rsidRDefault="00785CFD">
            <w:pPr>
              <w:spacing w:line="360" w:lineRule="exact"/>
              <w:rPr>
                <w:rFonts w:ascii="宋体" w:hAnsi="宋体"/>
              </w:rPr>
            </w:pPr>
            <w:r>
              <w:rPr>
                <w:rFonts w:ascii="宋体" w:hAnsi="宋体" w:hint="eastAsia"/>
              </w:rPr>
              <w:t>2</w:t>
            </w:r>
            <w:r>
              <w:rPr>
                <w:rFonts w:ascii="宋体" w:hAnsi="宋体"/>
              </w:rPr>
              <w:t>．标志中国人民局部抗日战争开始和全民族抗日战争开始的历史事件分别是（</w:t>
            </w:r>
            <w:r>
              <w:rPr>
                <w:rFonts w:ascii="宋体" w:hAnsi="宋体" w:hint="eastAsia"/>
              </w:rPr>
              <w:t xml:space="preserve">   </w:t>
            </w:r>
            <w:r>
              <w:rPr>
                <w:rFonts w:ascii="宋体" w:hAnsi="宋体"/>
              </w:rPr>
              <w:t>）</w:t>
            </w:r>
            <w:r>
              <w:rPr>
                <w:rFonts w:ascii="宋体" w:hAnsi="宋体" w:hint="eastAsia"/>
              </w:rPr>
              <w:t xml:space="preserve">  </w:t>
            </w:r>
          </w:p>
          <w:p w:rsidR="00253D08" w:rsidRDefault="00785CFD">
            <w:pPr>
              <w:spacing w:line="360" w:lineRule="exact"/>
              <w:rPr>
                <w:rFonts w:ascii="宋体" w:hAnsi="宋体"/>
              </w:rPr>
            </w:pPr>
            <w:r>
              <w:rPr>
                <w:rFonts w:ascii="宋体" w:hAnsi="宋体"/>
              </w:rPr>
              <w:t>A</w:t>
            </w:r>
            <w:r>
              <w:rPr>
                <w:rFonts w:ascii="宋体" w:hAnsi="宋体"/>
              </w:rPr>
              <w:t>．九一八事变</w:t>
            </w:r>
            <w:r>
              <w:rPr>
                <w:rFonts w:ascii="宋体" w:hAnsi="宋体" w:hint="eastAsia"/>
              </w:rPr>
              <w:t xml:space="preserve">  </w:t>
            </w:r>
            <w:r>
              <w:rPr>
                <w:rFonts w:ascii="宋体" w:hAnsi="宋体"/>
              </w:rPr>
              <w:t>西安事变</w:t>
            </w:r>
            <w:r>
              <w:rPr>
                <w:rFonts w:ascii="宋体" w:hAnsi="宋体" w:hint="eastAsia"/>
              </w:rPr>
              <w:t xml:space="preserve">        </w:t>
            </w:r>
            <w:r>
              <w:rPr>
                <w:rFonts w:ascii="宋体" w:hAnsi="宋体"/>
              </w:rPr>
              <w:t>B</w:t>
            </w:r>
            <w:r>
              <w:rPr>
                <w:rFonts w:ascii="宋体" w:hAnsi="宋体"/>
              </w:rPr>
              <w:t>．西安事变</w:t>
            </w:r>
            <w:r>
              <w:rPr>
                <w:rFonts w:ascii="宋体" w:hAnsi="宋体" w:hint="eastAsia"/>
              </w:rPr>
              <w:t xml:space="preserve">  </w:t>
            </w:r>
            <w:r>
              <w:rPr>
                <w:rFonts w:ascii="宋体" w:hAnsi="宋体"/>
              </w:rPr>
              <w:t>七七事变</w:t>
            </w:r>
          </w:p>
          <w:p w:rsidR="00253D08" w:rsidRDefault="00785CFD">
            <w:pPr>
              <w:spacing w:line="360" w:lineRule="exact"/>
              <w:rPr>
                <w:rFonts w:ascii="宋体" w:hAnsi="宋体"/>
              </w:rPr>
            </w:pPr>
            <w:r>
              <w:rPr>
                <w:rFonts w:ascii="宋体" w:hAnsi="宋体"/>
              </w:rPr>
              <w:t>C</w:t>
            </w:r>
            <w:r>
              <w:rPr>
                <w:rFonts w:ascii="宋体" w:hAnsi="宋体"/>
              </w:rPr>
              <w:t>．九一八事变</w:t>
            </w:r>
            <w:r>
              <w:rPr>
                <w:rFonts w:ascii="宋体" w:hAnsi="宋体" w:hint="eastAsia"/>
              </w:rPr>
              <w:t xml:space="preserve">  </w:t>
            </w:r>
            <w:r>
              <w:rPr>
                <w:rFonts w:ascii="宋体" w:hAnsi="宋体"/>
              </w:rPr>
              <w:t>七七事变</w:t>
            </w:r>
            <w:r>
              <w:rPr>
                <w:rFonts w:ascii="宋体" w:hAnsi="宋体" w:hint="eastAsia"/>
              </w:rPr>
              <w:t xml:space="preserve">        </w:t>
            </w:r>
            <w:r>
              <w:rPr>
                <w:rFonts w:ascii="宋体" w:hAnsi="宋体"/>
              </w:rPr>
              <w:t>D</w:t>
            </w:r>
            <w:r>
              <w:rPr>
                <w:rFonts w:ascii="宋体" w:hAnsi="宋体"/>
              </w:rPr>
              <w:t>．七七事变</w:t>
            </w:r>
            <w:r>
              <w:rPr>
                <w:rFonts w:ascii="宋体" w:hAnsi="宋体" w:hint="eastAsia"/>
              </w:rPr>
              <w:t xml:space="preserve">  </w:t>
            </w:r>
            <w:r>
              <w:rPr>
                <w:rFonts w:ascii="宋体" w:hAnsi="宋体"/>
              </w:rPr>
              <w:t>九一八事变</w:t>
            </w:r>
          </w:p>
          <w:p w:rsidR="00253D08" w:rsidRDefault="00785CFD">
            <w:pPr>
              <w:spacing w:line="360" w:lineRule="exact"/>
              <w:rPr>
                <w:rFonts w:ascii="宋体" w:hAnsi="宋体"/>
              </w:rPr>
            </w:pPr>
            <w:r>
              <w:rPr>
                <w:rFonts w:ascii="宋体" w:hAnsi="宋体" w:hint="eastAsia"/>
              </w:rPr>
              <w:t>3</w:t>
            </w:r>
            <w:r>
              <w:rPr>
                <w:rFonts w:ascii="宋体" w:hAnsi="宋体"/>
              </w:rPr>
              <w:t>．</w:t>
            </w:r>
            <w:r>
              <w:rPr>
                <w:rFonts w:ascii="宋体" w:hAnsi="宋体"/>
              </w:rPr>
              <w:t>1937</w:t>
            </w:r>
            <w:r>
              <w:rPr>
                <w:rFonts w:ascii="宋体" w:hAnsi="宋体"/>
              </w:rPr>
              <w:t xml:space="preserve">年，国民党发布《中共中央为公布国共合作宣言》，国共实现第二次合作。其合作标志着（　</w:t>
            </w:r>
            <w:r>
              <w:rPr>
                <w:rFonts w:ascii="宋体" w:hAnsi="宋体" w:hint="eastAsia"/>
              </w:rPr>
              <w:t xml:space="preserve"> </w:t>
            </w:r>
            <w:r>
              <w:rPr>
                <w:rFonts w:ascii="宋体" w:hAnsi="宋体"/>
              </w:rPr>
              <w:t>）</w:t>
            </w:r>
          </w:p>
          <w:p w:rsidR="00253D08" w:rsidRDefault="00785CFD">
            <w:pPr>
              <w:spacing w:line="360" w:lineRule="exact"/>
              <w:rPr>
                <w:rFonts w:ascii="宋体" w:hAnsi="宋体"/>
              </w:rPr>
            </w:pPr>
            <w:r>
              <w:rPr>
                <w:rFonts w:ascii="宋体" w:hAnsi="宋体"/>
              </w:rPr>
              <w:t>A</w:t>
            </w:r>
            <w:r>
              <w:rPr>
                <w:rFonts w:ascii="宋体" w:hAnsi="宋体"/>
              </w:rPr>
              <w:t>．抗日民族统一战线正式形成</w:t>
            </w:r>
            <w:r>
              <w:rPr>
                <w:rFonts w:ascii="宋体" w:hAnsi="宋体" w:hint="eastAsia"/>
              </w:rPr>
              <w:t xml:space="preserve">     </w:t>
            </w:r>
            <w:r>
              <w:rPr>
                <w:rFonts w:ascii="宋体" w:hAnsi="宋体"/>
              </w:rPr>
              <w:t>B</w:t>
            </w:r>
            <w:r>
              <w:rPr>
                <w:rFonts w:ascii="宋体" w:hAnsi="宋体"/>
              </w:rPr>
              <w:t>．抗日民族统一战线初步形成</w:t>
            </w:r>
          </w:p>
          <w:p w:rsidR="00253D08" w:rsidRDefault="00785CFD">
            <w:pPr>
              <w:spacing w:line="360" w:lineRule="exact"/>
              <w:jc w:val="left"/>
              <w:rPr>
                <w:b/>
                <w:bCs/>
                <w:sz w:val="24"/>
              </w:rPr>
            </w:pPr>
            <w:r>
              <w:rPr>
                <w:rFonts w:ascii="宋体" w:hAnsi="宋体"/>
              </w:rPr>
              <w:t>C</w:t>
            </w:r>
            <w:r>
              <w:rPr>
                <w:rFonts w:ascii="宋体" w:hAnsi="宋体"/>
              </w:rPr>
              <w:t>．中国人民爱国统一战线形成中</w:t>
            </w:r>
            <w:r>
              <w:rPr>
                <w:rFonts w:ascii="宋体" w:hAnsi="宋体" w:hint="eastAsia"/>
              </w:rPr>
              <w:t xml:space="preserve">   </w:t>
            </w:r>
            <w:r>
              <w:rPr>
                <w:rFonts w:ascii="宋体" w:hAnsi="宋体"/>
              </w:rPr>
              <w:t>D</w:t>
            </w:r>
            <w:r>
              <w:rPr>
                <w:rFonts w:ascii="宋体" w:hAnsi="宋体"/>
              </w:rPr>
              <w:t>．中国国民革命统一战线形成</w:t>
            </w:r>
          </w:p>
        </w:tc>
        <w:tc>
          <w:tcPr>
            <w:tcW w:w="2400" w:type="dxa"/>
            <w:gridSpan w:val="2"/>
          </w:tcPr>
          <w:p w:rsidR="00253D08" w:rsidRDefault="00253D08">
            <w:pPr>
              <w:jc w:val="left"/>
              <w:rPr>
                <w:sz w:val="24"/>
              </w:rPr>
            </w:pPr>
          </w:p>
        </w:tc>
      </w:tr>
      <w:tr w:rsidR="00253D08">
        <w:trPr>
          <w:jc w:val="center"/>
        </w:trPr>
        <w:tc>
          <w:tcPr>
            <w:tcW w:w="817" w:type="dxa"/>
            <w:vAlign w:val="center"/>
          </w:tcPr>
          <w:p w:rsidR="00253D08" w:rsidRDefault="00785CFD">
            <w:pPr>
              <w:jc w:val="center"/>
              <w:rPr>
                <w:b/>
                <w:bCs/>
                <w:sz w:val="24"/>
              </w:rPr>
            </w:pPr>
            <w:r>
              <w:rPr>
                <w:rFonts w:hint="eastAsia"/>
                <w:b/>
                <w:bCs/>
                <w:sz w:val="24"/>
              </w:rPr>
              <w:t>六、课堂小结总结提升</w:t>
            </w:r>
          </w:p>
        </w:tc>
        <w:tc>
          <w:tcPr>
            <w:tcW w:w="6804" w:type="dxa"/>
            <w:gridSpan w:val="3"/>
          </w:tcPr>
          <w:p w:rsidR="00253D08" w:rsidRDefault="00785CFD">
            <w:pPr>
              <w:shd w:val="clear" w:color="000000" w:fill="auto"/>
              <w:spacing w:line="360" w:lineRule="exact"/>
              <w:ind w:firstLineChars="200" w:firstLine="420"/>
              <w:rPr>
                <w:b/>
                <w:bCs/>
                <w:sz w:val="24"/>
              </w:rPr>
            </w:pPr>
            <w:r>
              <w:rPr>
                <w:rFonts w:hint="eastAsia"/>
                <w:color w:val="000000"/>
                <w:szCs w:val="21"/>
              </w:rPr>
              <w:t>九一八事变后，日本挑衅发动了全面进攻中国的七七事变，开始了它灭亡中国、称霸亚洲的狂妄计划。民族生死存亡的关键时刻，国共两党摈弃前嫌，携手合作，开始了全民族抗战，日本对在侵华战争中所犯的滔天罪行必须予以承认，其侵略行为给亚洲各国人民带来无穷的灾难，而南京大屠杀仅仅是这无穷灾难中的一个典型。“前事不忘，后事之师”我们必须时刻警惕法西斯幽灵的复活，揭露日本右翼势力企图掩盖历史真相，抹杀侵略事实的险恶用心。</w:t>
            </w:r>
          </w:p>
        </w:tc>
        <w:tc>
          <w:tcPr>
            <w:tcW w:w="2400" w:type="dxa"/>
            <w:gridSpan w:val="2"/>
          </w:tcPr>
          <w:p w:rsidR="00253D08" w:rsidRDefault="00253D08">
            <w:pPr>
              <w:jc w:val="left"/>
              <w:rPr>
                <w:sz w:val="24"/>
              </w:rPr>
            </w:pPr>
          </w:p>
        </w:tc>
      </w:tr>
      <w:tr w:rsidR="00253D08">
        <w:trPr>
          <w:jc w:val="center"/>
        </w:trPr>
        <w:tc>
          <w:tcPr>
            <w:tcW w:w="817" w:type="dxa"/>
          </w:tcPr>
          <w:p w:rsidR="00253D08" w:rsidRDefault="00785CFD">
            <w:pPr>
              <w:jc w:val="center"/>
              <w:rPr>
                <w:b/>
                <w:bCs/>
                <w:sz w:val="24"/>
              </w:rPr>
            </w:pPr>
            <w:r>
              <w:rPr>
                <w:rFonts w:hint="eastAsia"/>
                <w:b/>
                <w:bCs/>
                <w:sz w:val="24"/>
              </w:rPr>
              <w:t>作业设计</w:t>
            </w:r>
          </w:p>
        </w:tc>
        <w:tc>
          <w:tcPr>
            <w:tcW w:w="9204" w:type="dxa"/>
            <w:gridSpan w:val="5"/>
          </w:tcPr>
          <w:p w:rsidR="00253D08" w:rsidRDefault="00785CFD">
            <w:pPr>
              <w:rPr>
                <w:bCs/>
                <w:szCs w:val="21"/>
              </w:rPr>
            </w:pPr>
            <w:r>
              <w:rPr>
                <w:rFonts w:ascii="宋体" w:hAnsi="宋体" w:cs="宋体" w:hint="eastAsia"/>
                <w:bCs/>
                <w:szCs w:val="21"/>
              </w:rPr>
              <w:t>第</w:t>
            </w:r>
            <w:r>
              <w:rPr>
                <w:rFonts w:ascii="宋体" w:hAnsi="宋体" w:cs="宋体" w:hint="eastAsia"/>
                <w:bCs/>
                <w:szCs w:val="21"/>
              </w:rPr>
              <w:t>17</w:t>
            </w:r>
            <w:r>
              <w:rPr>
                <w:rFonts w:ascii="宋体" w:hAnsi="宋体" w:cs="宋体" w:hint="eastAsia"/>
                <w:bCs/>
                <w:szCs w:val="21"/>
              </w:rPr>
              <w:t>课同步练习册</w:t>
            </w:r>
          </w:p>
        </w:tc>
      </w:tr>
      <w:tr w:rsidR="00253D08">
        <w:trPr>
          <w:jc w:val="center"/>
        </w:trPr>
        <w:tc>
          <w:tcPr>
            <w:tcW w:w="817" w:type="dxa"/>
            <w:vAlign w:val="center"/>
          </w:tcPr>
          <w:p w:rsidR="00253D08" w:rsidRDefault="00785CFD">
            <w:pPr>
              <w:jc w:val="center"/>
              <w:rPr>
                <w:b/>
                <w:bCs/>
                <w:sz w:val="24"/>
              </w:rPr>
            </w:pPr>
            <w:r>
              <w:rPr>
                <w:rFonts w:hint="eastAsia"/>
                <w:b/>
                <w:bCs/>
                <w:sz w:val="24"/>
              </w:rPr>
              <w:lastRenderedPageBreak/>
              <w:t>板书设计</w:t>
            </w:r>
          </w:p>
        </w:tc>
        <w:tc>
          <w:tcPr>
            <w:tcW w:w="9204" w:type="dxa"/>
            <w:gridSpan w:val="5"/>
          </w:tcPr>
          <w:p w:rsidR="00253D08" w:rsidRDefault="00785CFD">
            <w:pPr>
              <w:jc w:val="center"/>
              <w:rPr>
                <w:b/>
                <w:bCs/>
                <w:sz w:val="24"/>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rPr>
              <w:instrText>eq \x(</w:instrText>
            </w:r>
            <w:r>
              <w:rPr>
                <w:rFonts w:ascii="宋体-方正超大字符集" w:eastAsia="宋体-方正超大字符集" w:hAnsi="宋体-方正超大字符集" w:cs="宋体-方正超大字符集"/>
              </w:rPr>
              <w:instrText>七七事变与全民族抗战</w:instrText>
            </w:r>
            <w:r>
              <w:rPr>
                <w:rFonts w:ascii="宋体-方正超大字符集" w:eastAsia="宋体-方正超大字符集" w:hAnsi="宋体-方正超大字符集" w:cs="宋体-方正超大字符集"/>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rPr>
              <w:instrText xml:space="preserve">eq </w:instrText>
            </w:r>
            <w:r>
              <w:rPr>
                <w:rFonts w:ascii="宋体-方正超大字符集" w:eastAsia="宋体-方正超大字符集" w:hAnsi="宋体-方正超大字符集" w:cs="宋体-方正超大字符集"/>
              </w:rPr>
              <w:instrText>\b\lc\{(\a\vs4\al\co1(\a\vs4\al(</w:instrText>
            </w:r>
            <w:r>
              <w:rPr>
                <w:rFonts w:ascii="宋体-方正超大字符集" w:eastAsia="宋体-方正超大字符集" w:hAnsi="宋体-方正超大字符集" w:cs="宋体-方正超大字符集"/>
              </w:rPr>
              <w:instrText>七七事变</w:instrText>
            </w:r>
            <w:r>
              <w:rPr>
                <w:rFonts w:ascii="宋体-方正超大字符集" w:eastAsia="宋体-方正超大字符集" w:hAnsi="宋体-方正超大字符集" w:cs="宋体-方正超大字符集"/>
              </w:rPr>
              <w:instrText>)——</w:instrText>
            </w:r>
            <w:r>
              <w:rPr>
                <w:rFonts w:ascii="宋体-方正超大字符集" w:eastAsia="宋体-方正超大字符集" w:hAnsi="宋体-方正超大字符集" w:cs="宋体-方正超大字符集"/>
              </w:rPr>
              <w:instrText>中国全民族抗战开始</w:instrText>
            </w:r>
            <w:r>
              <w:rPr>
                <w:rFonts w:ascii="宋体-方正超大字符集" w:eastAsia="宋体-方正超大字符集" w:hAnsi="宋体-方正超大字符集" w:cs="宋体-方正超大字符集"/>
              </w:rPr>
              <w:instrText>,\a\vs4\al(</w:instrText>
            </w:r>
            <w:r>
              <w:rPr>
                <w:rFonts w:hAnsi="宋体" w:cs="宋体-方正超大字符集"/>
              </w:rPr>
              <w:instrText>↓</w:instrText>
            </w:r>
            <w:r>
              <w:rPr>
                <w:rFonts w:ascii="宋体-方正超大字符集" w:eastAsia="宋体-方正超大字符集" w:hAnsi="宋体-方正超大字符集" w:cs="宋体-方正超大字符集"/>
              </w:rPr>
              <w:instrText>),\a\vs4\al(</w:instrText>
            </w:r>
            <w:r>
              <w:rPr>
                <w:rFonts w:ascii="宋体-方正超大字符集" w:eastAsia="宋体-方正超大字符集" w:hAnsi="宋体-方正超大字符集" w:cs="宋体-方正超大字符集"/>
              </w:rPr>
              <w:instrText>第二次国共合作</w:instrText>
            </w:r>
            <w:r>
              <w:rPr>
                <w:rFonts w:ascii="宋体-方正超大字符集" w:eastAsia="宋体-方正超大字符集" w:hAnsi="宋体-方正超大字符集" w:cs="宋体-方正超大字符集"/>
              </w:rPr>
              <w:instrText>)——</w:instrText>
            </w:r>
            <w:r>
              <w:rPr>
                <w:rFonts w:ascii="宋体-方正超大字符集" w:eastAsia="宋体-方正超大字符集" w:hAnsi="宋体-方正超大字符集" w:cs="宋体-方正超大字符集"/>
              </w:rPr>
              <w:instrText>抗日民族统一战线正式建立</w:instrText>
            </w:r>
            <w:r>
              <w:rPr>
                <w:rFonts w:ascii="宋体-方正超大字符集" w:eastAsia="宋体-方正超大字符集" w:hAnsi="宋体-方正超大字符集" w:cs="宋体-方正超大字符集"/>
              </w:rPr>
              <w:instrText>,\a\vs4\al(</w:instrText>
            </w:r>
            <w:r>
              <w:rPr>
                <w:rFonts w:hAnsi="宋体" w:cs="宋体-方正超大字符集"/>
              </w:rPr>
              <w:instrText>↓</w:instrText>
            </w:r>
            <w:r>
              <w:rPr>
                <w:rFonts w:ascii="宋体-方正超大字符集" w:eastAsia="宋体-方正超大字符集" w:hAnsi="宋体-方正超大字符集" w:cs="宋体-方正超大字符集"/>
              </w:rPr>
              <w:instrText>),\a\vs4\al(</w:instrText>
            </w:r>
            <w:r>
              <w:rPr>
                <w:rFonts w:ascii="宋体-方正超大字符集" w:eastAsia="宋体-方正超大字符集" w:hAnsi="宋体-方正超大字符集" w:cs="宋体-方正超大字符集"/>
              </w:rPr>
              <w:instrText>淞沪会战</w:instrText>
            </w:r>
            <w:r>
              <w:rPr>
                <w:rFonts w:ascii="宋体-方正超大字符集" w:eastAsia="宋体-方正超大字符集" w:hAnsi="宋体-方正超大字符集" w:cs="宋体-方正超大字符集"/>
              </w:rPr>
              <w:instrText>)——</w:instrText>
            </w:r>
            <w:r>
              <w:rPr>
                <w:rFonts w:ascii="宋体-方正超大字符集" w:eastAsia="宋体-方正超大字符集" w:hAnsi="宋体-方正超大字符集" w:cs="宋体-方正超大字符集"/>
              </w:rPr>
              <w:instrText>打破了日本三个月灭亡中国的迷梦</w:instrText>
            </w:r>
            <w:r>
              <w:rPr>
                <w:rFonts w:ascii="宋体-方正超大字符集" w:eastAsia="宋体-方正超大字符集" w:hAnsi="宋体-方正超大字符集" w:cs="宋体-方正超大字符集"/>
              </w:rPr>
              <w:instrText>,\a\vs4\al(</w:instrText>
            </w:r>
            <w:r>
              <w:rPr>
                <w:rFonts w:hAnsi="宋体" w:cs="宋体-方正超大字符集"/>
              </w:rPr>
              <w:instrText>↓</w:instrText>
            </w:r>
            <w:r>
              <w:rPr>
                <w:rFonts w:ascii="宋体-方正超大字符集" w:eastAsia="宋体-方正超大字符集" w:hAnsi="宋体-方正超大字符集" w:cs="宋体-方正超大字符集"/>
              </w:rPr>
              <w:instrText>),\a\vs4\al(</w:instrText>
            </w:r>
            <w:r>
              <w:rPr>
                <w:rFonts w:ascii="宋体-方正超大字符集" w:eastAsia="宋体-方正超大字符集" w:hAnsi="宋体-方正超大字符集" w:cs="宋体-方正超大字符集"/>
              </w:rPr>
              <w:instrText>南京大屠杀</w:instrText>
            </w:r>
            <w:r>
              <w:rPr>
                <w:rFonts w:ascii="宋体-方正超大字符集" w:eastAsia="宋体-方正超大字符集" w:hAnsi="宋体-方正超大字符集" w:cs="宋体-方正超大字符集"/>
              </w:rPr>
              <w:instrText>)——</w:instrText>
            </w:r>
            <w:r>
              <w:rPr>
                <w:rFonts w:ascii="宋体-方正超大字符集" w:eastAsia="宋体-方正超大字符集" w:hAnsi="宋体-方正超大字符集" w:cs="宋体-方正超大字符集"/>
              </w:rPr>
              <w:instrText>日军屠杀手无寸铁的中国军民达</w:instrText>
            </w:r>
            <w:r>
              <w:rPr>
                <w:rFonts w:ascii="宋体-方正超大字符集" w:eastAsia="宋体-方正超大字符集" w:hAnsi="宋体-方正超大字符集" w:cs="宋体-方正超大字符集"/>
              </w:rPr>
              <w:instrText>30</w:instrText>
            </w:r>
            <w:r>
              <w:rPr>
                <w:rFonts w:ascii="宋体-方正超大字符集" w:eastAsia="宋体-方正超大字符集" w:hAnsi="宋体-方正超大字符集" w:cs="宋体-方正超大字符集"/>
              </w:rPr>
              <w:instrText>多万</w:instrText>
            </w:r>
            <w:r>
              <w:rPr>
                <w:rFonts w:ascii="宋体-方正超大字符集" w:eastAsia="宋体-方正超大字符集" w:hAnsi="宋体-方正超大字符集" w:cs="宋体-方正超大字符集"/>
              </w:rPr>
              <w:instrText>))</w:instrText>
            </w:r>
            <w:r>
              <w:rPr>
                <w:rFonts w:ascii="宋体-方正超大字符集" w:eastAsia="宋体-方正超大字符集" w:hAnsi="宋体-方正超大字符集" w:cs="宋体-方正超大字符集"/>
              </w:rPr>
              <w:fldChar w:fldCharType="end"/>
            </w:r>
          </w:p>
        </w:tc>
      </w:tr>
      <w:tr w:rsidR="00253D08">
        <w:trPr>
          <w:jc w:val="center"/>
        </w:trPr>
        <w:tc>
          <w:tcPr>
            <w:tcW w:w="817" w:type="dxa"/>
            <w:vAlign w:val="center"/>
          </w:tcPr>
          <w:p w:rsidR="00253D08" w:rsidRDefault="00785CFD">
            <w:pPr>
              <w:jc w:val="center"/>
              <w:rPr>
                <w:b/>
                <w:bCs/>
                <w:sz w:val="24"/>
              </w:rPr>
            </w:pPr>
            <w:r>
              <w:rPr>
                <w:rFonts w:hint="eastAsia"/>
                <w:b/>
                <w:bCs/>
                <w:sz w:val="24"/>
              </w:rPr>
              <w:t>教学反思</w:t>
            </w:r>
          </w:p>
        </w:tc>
        <w:tc>
          <w:tcPr>
            <w:tcW w:w="9204" w:type="dxa"/>
            <w:gridSpan w:val="5"/>
          </w:tcPr>
          <w:p w:rsidR="00253D08" w:rsidRDefault="00A51180">
            <w:pPr>
              <w:rPr>
                <w:b/>
                <w:bCs/>
                <w:sz w:val="24"/>
              </w:rPr>
            </w:pPr>
            <w:r>
              <w:rPr>
                <w:rFonts w:ascii="楷体_GB2312" w:eastAsia="楷体_GB2312" w:hAnsi="Times New Roman" w:hint="eastAsia"/>
                <w:sz w:val="24"/>
              </w:rPr>
              <w:t>本课</w:t>
            </w:r>
            <w:r>
              <w:rPr>
                <w:rFonts w:ascii="楷体_GB2312" w:eastAsia="楷体_GB2312" w:hAnsi="Times New Roman"/>
                <w:sz w:val="24"/>
              </w:rPr>
              <w:t>通过电影导入与史料实证</w:t>
            </w:r>
            <w:r>
              <w:rPr>
                <w:rFonts w:ascii="楷体_GB2312" w:eastAsia="楷体_GB2312" w:hAnsi="Times New Roman" w:hint="eastAsia"/>
                <w:sz w:val="24"/>
              </w:rPr>
              <w:t>，</w:t>
            </w:r>
            <w:r>
              <w:rPr>
                <w:rFonts w:ascii="楷体_GB2312" w:eastAsia="楷体_GB2312" w:hAnsi="Times New Roman"/>
                <w:sz w:val="24"/>
              </w:rPr>
              <w:t>有效激发了学生的学习兴趣与情感共鸣</w:t>
            </w:r>
            <w:r>
              <w:rPr>
                <w:rFonts w:ascii="楷体_GB2312" w:eastAsia="楷体_GB2312" w:hAnsi="Times New Roman" w:hint="eastAsia"/>
                <w:sz w:val="24"/>
              </w:rPr>
              <w:t>；</w:t>
            </w:r>
            <w:r>
              <w:rPr>
                <w:rFonts w:ascii="楷体_GB2312" w:eastAsia="楷体_GB2312" w:hAnsi="Times New Roman"/>
                <w:sz w:val="24"/>
              </w:rPr>
              <w:t>表格与时间轴的运用，帮助学生清晰梳理历史脉络，突破了</w:t>
            </w:r>
            <w:r>
              <w:rPr>
                <w:rFonts w:ascii="楷体_GB2312" w:eastAsia="楷体_GB2312" w:hAnsi="Times New Roman" w:hint="eastAsia"/>
                <w:sz w:val="24"/>
              </w:rPr>
              <w:t>“</w:t>
            </w:r>
            <w:r>
              <w:rPr>
                <w:rFonts w:ascii="楷体_GB2312" w:eastAsia="楷体_GB2312" w:hAnsi="Times New Roman"/>
                <w:sz w:val="24"/>
              </w:rPr>
              <w:t>时空观念</w:t>
            </w:r>
            <w:r>
              <w:rPr>
                <w:rFonts w:ascii="楷体_GB2312" w:eastAsia="楷体_GB2312" w:hAnsi="Times New Roman" w:hint="eastAsia"/>
                <w:sz w:val="24"/>
              </w:rPr>
              <w:t>”</w:t>
            </w:r>
            <w:r>
              <w:rPr>
                <w:rFonts w:ascii="楷体_GB2312" w:eastAsia="楷体_GB2312" w:hAnsi="Times New Roman"/>
                <w:sz w:val="24"/>
              </w:rPr>
              <w:t>培养的难点；小组讨论围绕核心议题展开，促进了学生思维的深度参与。部分学生对</w:t>
            </w:r>
            <w:r>
              <w:rPr>
                <w:rFonts w:ascii="楷体_GB2312" w:eastAsia="楷体_GB2312" w:hAnsi="Times New Roman" w:hint="eastAsia"/>
                <w:sz w:val="24"/>
              </w:rPr>
              <w:t>“</w:t>
            </w:r>
            <w:r>
              <w:rPr>
                <w:rFonts w:ascii="楷体_GB2312" w:eastAsia="楷体_GB2312" w:hAnsi="Times New Roman"/>
                <w:sz w:val="24"/>
              </w:rPr>
              <w:t>抗日民族统一战线建立的过程</w:t>
            </w:r>
            <w:r>
              <w:rPr>
                <w:rFonts w:ascii="楷体_GB2312" w:eastAsia="楷体_GB2312" w:hAnsi="Times New Roman" w:hint="eastAsia"/>
                <w:sz w:val="24"/>
              </w:rPr>
              <w:t>”</w:t>
            </w:r>
            <w:r>
              <w:rPr>
                <w:rFonts w:ascii="楷体_GB2312" w:eastAsia="楷体_GB2312" w:hAnsi="Times New Roman"/>
                <w:sz w:val="24"/>
              </w:rPr>
              <w:t>理解仍不够深入，需在后续教学中通过问题链设计进一步引导；课后</w:t>
            </w:r>
            <w:r>
              <w:rPr>
                <w:rFonts w:ascii="楷体_GB2312" w:eastAsia="楷体_GB2312" w:hAnsi="Times New Roman" w:hint="eastAsia"/>
                <w:sz w:val="24"/>
              </w:rPr>
              <w:t>也可以</w:t>
            </w:r>
            <w:r>
              <w:rPr>
                <w:rFonts w:ascii="楷体_GB2312" w:eastAsia="楷体_GB2312" w:hAnsi="Times New Roman"/>
                <w:sz w:val="24"/>
              </w:rPr>
              <w:t>组织</w:t>
            </w:r>
            <w:r>
              <w:rPr>
                <w:rFonts w:ascii="楷体_GB2312" w:eastAsia="楷体_GB2312" w:hAnsi="Times New Roman" w:hint="eastAsia"/>
                <w:sz w:val="24"/>
              </w:rPr>
              <w:t>“</w:t>
            </w:r>
            <w:r>
              <w:rPr>
                <w:rFonts w:ascii="楷体_GB2312" w:eastAsia="楷体_GB2312" w:hAnsi="Times New Roman"/>
                <w:sz w:val="24"/>
              </w:rPr>
              <w:t>抗战英雄故事会</w:t>
            </w:r>
            <w:r>
              <w:rPr>
                <w:rFonts w:ascii="楷体_GB2312" w:eastAsia="楷体_GB2312" w:hAnsi="Times New Roman" w:hint="eastAsia"/>
                <w:sz w:val="24"/>
              </w:rPr>
              <w:t>”</w:t>
            </w:r>
            <w:r>
              <w:rPr>
                <w:rFonts w:ascii="楷体_GB2312" w:eastAsia="楷体_GB2312" w:hAnsi="Times New Roman"/>
                <w:sz w:val="24"/>
              </w:rPr>
              <w:t>或</w:t>
            </w:r>
            <w:r>
              <w:rPr>
                <w:rFonts w:ascii="楷体_GB2312" w:eastAsia="楷体_GB2312" w:hAnsi="Times New Roman" w:hint="eastAsia"/>
                <w:sz w:val="24"/>
              </w:rPr>
              <w:t>“</w:t>
            </w:r>
            <w:r>
              <w:rPr>
                <w:rFonts w:ascii="楷体_GB2312" w:eastAsia="楷体_GB2312" w:hAnsi="Times New Roman"/>
                <w:sz w:val="24"/>
              </w:rPr>
              <w:t>南京大屠杀历史纪念</w:t>
            </w:r>
            <w:r>
              <w:rPr>
                <w:rFonts w:ascii="楷体_GB2312" w:eastAsia="楷体_GB2312" w:hAnsi="Times New Roman" w:hint="eastAsia"/>
                <w:sz w:val="24"/>
              </w:rPr>
              <w:t>”</w:t>
            </w:r>
            <w:r>
              <w:rPr>
                <w:rFonts w:ascii="楷体_GB2312" w:eastAsia="楷体_GB2312" w:hAnsi="Times New Roman"/>
                <w:sz w:val="24"/>
              </w:rPr>
              <w:t>主题手抄报活动</w:t>
            </w:r>
            <w:r>
              <w:rPr>
                <w:rFonts w:ascii="楷体_GB2312" w:eastAsia="楷体_GB2312" w:hAnsi="Times New Roman" w:hint="eastAsia"/>
                <w:sz w:val="24"/>
              </w:rPr>
              <w:t>，</w:t>
            </w:r>
            <w:r>
              <w:rPr>
                <w:rFonts w:ascii="楷体_GB2312" w:eastAsia="楷体_GB2312" w:hAnsi="Times New Roman"/>
                <w:sz w:val="24"/>
              </w:rPr>
              <w:t>将课堂学习延伸至课外，深化学生的家国情怀。</w:t>
            </w:r>
          </w:p>
        </w:tc>
      </w:tr>
    </w:tbl>
    <w:p w:rsidR="00253D08" w:rsidRDefault="00253D08">
      <w:pPr>
        <w:jc w:val="left"/>
        <w:rPr>
          <w:sz w:val="24"/>
        </w:rPr>
      </w:pPr>
    </w:p>
    <w:sectPr w:rsidR="00253D08">
      <w:headerReference w:type="default" r:id="rId12"/>
      <w:footerReference w:type="default" r:id="rId13"/>
      <w:pgSz w:w="11906" w:h="16838"/>
      <w:pgMar w:top="1440" w:right="1080" w:bottom="1440" w:left="1080" w:header="851" w:footer="992" w:gutter="0"/>
      <w:cols w:space="70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CFD" w:rsidRDefault="00785CFD">
      <w:r>
        <w:separator/>
      </w:r>
    </w:p>
  </w:endnote>
  <w:endnote w:type="continuationSeparator" w:id="0">
    <w:p w:rsidR="00785CFD" w:rsidRDefault="0078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宋体-方正超大字符集">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08" w:rsidRDefault="00A51180">
    <w:pPr>
      <w:pStyle w:val="a6"/>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53D08" w:rsidRDefault="00785CFD">
                          <w:pPr>
                            <w:pStyle w:val="a6"/>
                          </w:pPr>
                          <w:r>
                            <w:fldChar w:fldCharType="begin"/>
                          </w:r>
                          <w:r>
                            <w:instrText xml:space="preserve"> PAGE  \* MERGEFORMAT </w:instrText>
                          </w:r>
                          <w:r>
                            <w:fldChar w:fldCharType="separate"/>
                          </w:r>
                          <w:r w:rsidR="00A51180">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4.6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kVwgIAALQFAAAOAAAAZHJzL2Uyb0RvYy54bWysVM1u1DAQviPxDpbvaX7IbpOo2ardbBBS&#10;+ZEKD+BNnMQisSPb3aQgrvAGnLhw57n6HIydzW5/LgjIwZrY42/mm/k8Z+dj16IdlYoJnmL/xMOI&#10;8kKUjNcp/vA+dyKMlCa8JK3gNMW3VOHz1fNnZ0Of0EA0oi2pRADCVTL0KW607hPXVUVDO6JORE85&#10;HFZCdkTDr6zdUpIB0LvWDTxv6Q5Clr0UBVUKdrPpEK8sflXRQr+tKkU1alMMuWm7SrtuzequzkhS&#10;S9I3rNinQf4ii44wDkEPUBnRBN1I9gSqY4UUSlT6pBCdK6qKFdRyADa+94jNdUN6arlAcVR/KJP6&#10;f7DFm907iVgJvcOIkw5adPf9292PX3c/vyLfCxamQkOvEnC87sFVj5diNN6GreqvRPFRIS7WDeE1&#10;vZBSDA0lJWTom5vuvasTjjIg2+G1KCEUudHCAo2V7AwgFAQBOnTq9tAdOmpUwOYiCgM4KODEfxGf&#10;erZ5Lknmu71U+iUVHTJGiiX03mKT3ZXSJheSzC4mFBc5a1vb/5Y/2ADHaQciw1VzZnKw7fwce/Em&#10;2kShEwbLjRN6WeZc5OvQWeb+6SJ7ka3Xmf/FxPXDpGFlSbkJM0vLD/+sdXuRT6I4iEuJlpUGzqSk&#10;ZL1dtxLtCEg7t5+tOJwc3dyHadgiAJdHlPwg9C6D2MmX0akT5uHCgfJGjufHl/HSC+Mwyx9SumKc&#10;/jslNKQ4XoDEUNH1oEDF60lVx/wf0fTs95QmSTqmYY60rEtxdHAiidHihpe2y5qwdrLvVcUwOVYF&#10;Oj/33CrXiHWSrR63I6AYOW9FeQsalgJEBnqE4QdGI+QnjAYYJCnmMOkwal9xeAVm5syGnI3tbBBe&#10;wMUUa4wmc62n2XTTS1Y3gDu/swt4KTmzMj7msH9fMBoshf0YM7Pn/r/1Og7b1W8AAAD//wMAUEsD&#10;BBQABgAIAAAAIQD2AZlg1wAAAAIBAAAPAAAAZHJzL2Rvd25yZXYueG1sTI/BTsMwEETvSPyDtUjc&#10;qNMcoIQ4VVWpl94oVSVu23gbR9jryHbT5O8xXOCy0mhGM2/r9eSsGCnE3rOC5aIAQdx63XOn4Pix&#10;e1qBiAlZo/VMCmaKsG7u72qstL/xO42H1IlcwrFCBSaloZIytoYcxoUfiLN38cFhyjJ0Uge85XJn&#10;ZVkUz9Jhz3nB4EBbQ+3X4eoUvEwnT0OkLX1exjaYfl7Z/azU48O0eQORaEp/YfjBz+jQZKazv7KO&#10;wirIj6Tfm73XEsRZQVkWIJta/kdvvgEAAP//AwBQSwECLQAUAAYACAAAACEAtoM4kv4AAADhAQAA&#10;EwAAAAAAAAAAAAAAAAAAAAAAW0NvbnRlbnRfVHlwZXNdLnhtbFBLAQItABQABgAIAAAAIQA4/SH/&#10;1gAAAJQBAAALAAAAAAAAAAAAAAAAAC8BAABfcmVscy8ucmVsc1BLAQItABQABgAIAAAAIQA29XkV&#10;wgIAALQFAAAOAAAAAAAAAAAAAAAAAC4CAABkcnMvZTJvRG9jLnhtbFBLAQItABQABgAIAAAAIQD2&#10;AZlg1wAAAAIBAAAPAAAAAAAAAAAAAAAAABwFAABkcnMvZG93bnJldi54bWxQSwUGAAAAAAQABADz&#10;AAAAIAYAAAAA&#10;" filled="f" stroked="f">
              <v:textbox style="mso-fit-shape-to-text:t" inset="0,0,0,0">
                <w:txbxContent>
                  <w:p w:rsidR="00253D08" w:rsidRDefault="00785CFD">
                    <w:pPr>
                      <w:pStyle w:val="a6"/>
                    </w:pPr>
                    <w:r>
                      <w:fldChar w:fldCharType="begin"/>
                    </w:r>
                    <w:r>
                      <w:instrText xml:space="preserve"> PAGE  \* MERGEFORMAT </w:instrText>
                    </w:r>
                    <w:r>
                      <w:fldChar w:fldCharType="separate"/>
                    </w:r>
                    <w:r w:rsidR="00A51180">
                      <w:rPr>
                        <w:noProof/>
                      </w:rPr>
                      <w:t>4</w:t>
                    </w:r>
                    <w:r>
                      <w:fldChar w:fldCharType="end"/>
                    </w:r>
                  </w:p>
                </w:txbxContent>
              </v:textbox>
              <w10:wrap anchorx="margin"/>
            </v:shape>
          </w:pict>
        </mc:Fallback>
      </mc:AlternateContent>
    </w:r>
  </w:p>
  <w:p w:rsidR="004151FC" w:rsidRDefault="00785CFD">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A51180">
      <w:rPr>
        <w:noProof/>
        <w:color w:val="FFFFFF"/>
        <w:sz w:val="2"/>
        <w:szCs w:val="2"/>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CFD" w:rsidRDefault="00785CFD">
      <w:r>
        <w:separator/>
      </w:r>
    </w:p>
  </w:footnote>
  <w:footnote w:type="continuationSeparator" w:id="0">
    <w:p w:rsidR="00785CFD" w:rsidRDefault="00785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FC" w:rsidRDefault="00A51180">
    <w:pPr>
      <w:pBdr>
        <w:bottom w:val="none" w:sz="0" w:space="1" w:color="auto"/>
      </w:pBdr>
      <w:snapToGrid w:val="0"/>
      <w:rPr>
        <w:rFonts w:ascii="Times New Roman" w:hAnsi="Times New Roman"/>
        <w:kern w:val="0"/>
        <w:sz w:val="2"/>
        <w:szCs w:val="2"/>
      </w:rPr>
    </w:pPr>
    <w:r>
      <w:rPr>
        <w:noProof/>
      </w:rPr>
      <w:drawing>
        <wp:anchor distT="0" distB="0" distL="114300" distR="114300" simplePos="0" relativeHeight="25165619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CFD">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9pt;height:.8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C1F85"/>
    <w:multiLevelType w:val="singleLevel"/>
    <w:tmpl w:val="EB1C1F8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DgxMDdhZjNkMjEyNTMzOTdjMmYxY2ZiMDNhNDMifQ=="/>
  </w:docVars>
  <w:rsids>
    <w:rsidRoot w:val="00E33E33"/>
    <w:rsid w:val="00113D44"/>
    <w:rsid w:val="00253D08"/>
    <w:rsid w:val="002B57C7"/>
    <w:rsid w:val="004151FC"/>
    <w:rsid w:val="00464367"/>
    <w:rsid w:val="004B13FF"/>
    <w:rsid w:val="004E0A2C"/>
    <w:rsid w:val="004F6E79"/>
    <w:rsid w:val="005934B2"/>
    <w:rsid w:val="005D3E42"/>
    <w:rsid w:val="0063122E"/>
    <w:rsid w:val="00704CA7"/>
    <w:rsid w:val="00753790"/>
    <w:rsid w:val="00785CFD"/>
    <w:rsid w:val="0087731A"/>
    <w:rsid w:val="00A51180"/>
    <w:rsid w:val="00A80350"/>
    <w:rsid w:val="00BE5925"/>
    <w:rsid w:val="00C02FC6"/>
    <w:rsid w:val="00E33E33"/>
    <w:rsid w:val="00F70E65"/>
    <w:rsid w:val="08C06C78"/>
    <w:rsid w:val="11AE1FC1"/>
    <w:rsid w:val="123E3D3B"/>
    <w:rsid w:val="157F061D"/>
    <w:rsid w:val="16192E7A"/>
    <w:rsid w:val="1DD63E3E"/>
    <w:rsid w:val="1FF46DBC"/>
    <w:rsid w:val="23684E48"/>
    <w:rsid w:val="28FF3E5A"/>
    <w:rsid w:val="2D1C24AB"/>
    <w:rsid w:val="30F73207"/>
    <w:rsid w:val="356F59EC"/>
    <w:rsid w:val="386B4948"/>
    <w:rsid w:val="38DE305C"/>
    <w:rsid w:val="43004676"/>
    <w:rsid w:val="5A4335B6"/>
    <w:rsid w:val="5A4D663A"/>
    <w:rsid w:val="5DEC448B"/>
    <w:rsid w:val="64023ACF"/>
    <w:rsid w:val="6D054267"/>
    <w:rsid w:val="70B54BAD"/>
    <w:rsid w:val="735A51AD"/>
    <w:rsid w:val="74100B37"/>
    <w:rsid w:val="79032643"/>
    <w:rsid w:val="7D2E3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lock Text" w:semiHidden="1"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lock Text"/>
    <w:basedOn w:val="a"/>
    <w:uiPriority w:val="99"/>
    <w:semiHidden/>
    <w:qFormat/>
    <w:pPr>
      <w:spacing w:after="120"/>
      <w:ind w:leftChars="700" w:left="1440" w:rightChars="700" w:right="700"/>
    </w:pPr>
  </w:style>
  <w:style w:type="paragraph" w:styleId="a5">
    <w:name w:val="Plain Text"/>
    <w:basedOn w:val="a"/>
    <w:qFormat/>
    <w:rPr>
      <w:rFonts w:ascii="宋体" w:hAnsi="Courier New" w:cs="Courier New"/>
      <w:szCs w:val="21"/>
    </w:rPr>
  </w:style>
  <w:style w:type="paragraph" w:styleId="a6">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6"/>
    <w:rPr>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Pr>
      <w:kern w:val="2"/>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3"/>
    <w:qFormat/>
    <w:pPr>
      <w:spacing w:before="36" w:after="36"/>
    </w:pPr>
  </w:style>
  <w:style w:type="table" w:customStyle="1" w:styleId="Table">
    <w:name w:val="Table"/>
    <w:unhideWhenUsed/>
    <w:qFormat/>
    <w:tblPr>
      <w:tblCellMar>
        <w:top w:w="0" w:type="dxa"/>
        <w:left w:w="108" w:type="dxa"/>
        <w:bottom w:w="0" w:type="dxa"/>
        <w:right w:w="108" w:type="dxa"/>
      </w:tblCellMar>
    </w:tblPr>
    <w:tblStylePr w:type="firstRow">
      <w:tblPr/>
      <w:tcPr>
        <w:tcBorders>
          <w:top w:val="none" w:sz="0" w:space="0" w:color="auto"/>
          <w:left w:val="singl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lock Text" w:semiHidden="1"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lock Text"/>
    <w:basedOn w:val="a"/>
    <w:uiPriority w:val="99"/>
    <w:semiHidden/>
    <w:qFormat/>
    <w:pPr>
      <w:spacing w:after="120"/>
      <w:ind w:leftChars="700" w:left="1440" w:rightChars="700" w:right="700"/>
    </w:pPr>
  </w:style>
  <w:style w:type="paragraph" w:styleId="a5">
    <w:name w:val="Plain Text"/>
    <w:basedOn w:val="a"/>
    <w:qFormat/>
    <w:rPr>
      <w:rFonts w:ascii="宋体" w:hAnsi="Courier New" w:cs="Courier New"/>
      <w:szCs w:val="21"/>
    </w:rPr>
  </w:style>
  <w:style w:type="paragraph" w:styleId="a6">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6"/>
    <w:rPr>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Pr>
      <w:kern w:val="2"/>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3"/>
    <w:qFormat/>
    <w:pPr>
      <w:spacing w:before="36" w:after="36"/>
    </w:pPr>
  </w:style>
  <w:style w:type="table" w:customStyle="1" w:styleId="Table">
    <w:name w:val="Table"/>
    <w:unhideWhenUsed/>
    <w:qFormat/>
    <w:tblPr>
      <w:tblCellMar>
        <w:top w:w="0" w:type="dxa"/>
        <w:left w:w="108" w:type="dxa"/>
        <w:bottom w:w="0" w:type="dxa"/>
        <w:right w:w="108" w:type="dxa"/>
      </w:tblCellMar>
    </w:tblPr>
    <w:tblStylePr w:type="firstRow">
      <w:tblPr/>
      <w:tcPr>
        <w:tcBorders>
          <w:top w:val="none" w:sz="0" w:space="0" w:color="auto"/>
          <w:left w:val="singl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2022-02-23T06:34:00Z</cp:lastPrinted>
  <dcterms:created xsi:type="dcterms:W3CDTF">2026-01-14T08:43:00Z</dcterms:created>
  <dcterms:modified xsi:type="dcterms:W3CDTF">2026-01-14T08:43:00Z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