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2EF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课题：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请到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民勤种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棵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树—</w:t>
      </w:r>
      <w:bookmarkStart w:id="0" w:name="_GoBack"/>
      <w:bookmarkEnd w:id="0"/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— 以法治之力筑绿色长城</w:t>
      </w:r>
    </w:p>
    <w:p w14:paraId="79973F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安庆市外国语学校 晏玉婷</w:t>
      </w:r>
    </w:p>
    <w:p w14:paraId="2DAC5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一、教学目标</w:t>
      </w:r>
    </w:p>
    <w:p w14:paraId="32621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1、 政治认同：通过解读《生态环境法典》的制定过程与民勤治沙的制度优势，理解党的领导、依法治国与生态文明建设的内在联系，增强对中国特色社会主义法治体系与生态治理道路的认同。</w:t>
      </w:r>
    </w:p>
    <w:p w14:paraId="61920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2、 科学精神：运用辩证思维方法分析法典编纂的逻辑，掌握高考政治选择题排错、主观题规范作答的方法，提升逻辑思维与理性分析能力。</w:t>
      </w:r>
    </w:p>
    <w:p w14:paraId="7546E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3、法治意识：了解《生态环境法典》的核心内容，认识法治在生态保护中的保障作用，树立依法参与生态保护的法治观念。</w:t>
      </w:r>
    </w:p>
    <w:p w14:paraId="519D5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4、公共参与：结合民勤治沙中公众参与的案例，引导学生树立绿色发展理念，增强参与生态文明建设的责任感，以青春力量守护生态屏障。</w:t>
      </w:r>
    </w:p>
    <w:p w14:paraId="74407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二、教学重难点</w:t>
      </w:r>
    </w:p>
    <w:p w14:paraId="0D9ED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教学重点：《生态环境法典》关联的高考考点整合，高考政治主观题“定模块-定主体-扣材料-规范答”的答题方法。</w:t>
      </w:r>
    </w:p>
    <w:p w14:paraId="014F5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教学难点：多模块知识与民勤治沙、法典编纂情境的深度融合；辩证思维方法在法典编纂中的体现分析。</w:t>
      </w:r>
    </w:p>
    <w:p w14:paraId="1471B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三、教学过程</w:t>
      </w:r>
    </w:p>
    <w:p w14:paraId="755C9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（一）情境导入：民勤治沙的故事</w:t>
      </w:r>
    </w:p>
    <w:p w14:paraId="5997F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1、展示民勤治沙图片、短视频片段：沙漠变绿洲、志愿者种树、梭梭林成片。</w:t>
      </w:r>
    </w:p>
    <w:p w14:paraId="384C3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2、教师导入：最近全网都在为 “民勤种树” 刷屏。从对抗风沙到全民参与，这不仅是一次生态行动，更是一堂生动的思政课。今天我们以这一热点为载体，结合今年新通过的《生态环境法典》，进行二轮时政专题复习。</w:t>
      </w:r>
    </w:p>
    <w:p w14:paraId="4BE00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（二）热点解读：《生态环境法典》的时代意义</w:t>
      </w:r>
    </w:p>
    <w:p w14:paraId="1018B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1、核心内容梳理</w:t>
      </w:r>
    </w:p>
    <w:p w14:paraId="14920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2、考点初建：引导学生结合关键词，快速回忆关联的教材知识，为后续综合分析做铺垫。</w:t>
      </w:r>
    </w:p>
    <w:p w14:paraId="7E4AB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（三）核心探究：情境命题——高考会怎么考？</w:t>
      </w:r>
    </w:p>
    <w:p w14:paraId="63AB4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1、模块考点梳理</w:t>
      </w:r>
    </w:p>
    <w:p w14:paraId="3245E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2、真题演练与方法指导</w:t>
      </w:r>
    </w:p>
    <w:p w14:paraId="020DA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3、主观题当堂训练与讲评</w:t>
      </w:r>
    </w:p>
    <w:p w14:paraId="67E90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题目呈现：运用《政治与法治》知识，阐释《生态环境法典》的诞生为什么是中华民族迈向永续发展的宣言书和路线图；</w:t>
      </w:r>
    </w:p>
    <w:p w14:paraId="5E781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4、作业布置</w:t>
      </w:r>
    </w:p>
    <w:p w14:paraId="648EE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（四）课堂小结与升华</w:t>
      </w:r>
    </w:p>
    <w:p w14:paraId="41ED2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1、知识回顾</w:t>
      </w:r>
    </w:p>
    <w:p w14:paraId="06F8D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2、价值升华</w:t>
      </w:r>
    </w:p>
    <w:p w14:paraId="7A1CC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四、板书设计</w:t>
      </w:r>
    </w:p>
    <w:p w14:paraId="40F27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时政分享→ 素材转化 → 习题练习 → 能力提升</w:t>
      </w:r>
    </w:p>
    <w:p w14:paraId="34177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五、教学反思</w:t>
      </w:r>
    </w:p>
    <w:p w14:paraId="6B48A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1、亮点：以民勤治沙的真实情境贯穿课堂，实现了热点与多模块知识的深度融合，同时针对性训练了高考答题方法，贴合二轮复习的需求；</w:t>
      </w:r>
    </w:p>
    <w:p w14:paraId="75C13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/>
        </w:rPr>
        <w:t>2、 改进方向：需关注不同层次学生的答题进度，可在主观题训练环节增加小组互评，进一步提升课堂互动性；后续可增加更多地方生态治理案例，引导学生结合安庆本地实际，深化对绿色发展理念的理解。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266A8"/>
    <w:rsid w:val="74C2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2026-04-21T03:03:00Z</dcterms:created>
  <dc:creator>且月廿五</dc:creator>
  <cp:lastModifiedBy>且月廿五</cp:lastModifiedBy>
  <dcterms:modified xsi:type="dcterms:W3CDTF">2026-04-21T03:05:38Z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6D0A39B8E7114BE6B794693F41ED50C5_11</vt:lpwstr>
  </property>
  <property fmtid="{D5CDD505-2E9C-101B-9397-08002B2CF9AE}" pid="4" name="KSOTemplateDocerSaveRecord">
    <vt:lpwstr>eyJoZGlkIjoiZWI4YzgzMDY3ZTIwMmI4ZDg3ZWVkOGI1ZjkxYWNhYzEiLCJ1c2VySWQiOiI4MTYyMTA2MDIifQ==</vt:lpwstr>
  </property>
</Properties>
</file>