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12242800</wp:posOffset>
            </wp:positionV>
            <wp:extent cx="457200" cy="482600"/>
            <wp:effectExtent l="0" t="0" r="0" b="1270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 w:val="0"/>
          <w:sz w:val="30"/>
          <w:szCs w:val="30"/>
        </w:rPr>
        <w:t>定语从句</w:t>
      </w:r>
      <w:r>
        <w:rPr>
          <w:rFonts w:hint="eastAsia" w:ascii="Times New Roman" w:hAnsi="Times New Roman" w:cs="Times New Roman"/>
          <w:b/>
          <w:bCs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30"/>
          <w:szCs w:val="30"/>
        </w:rPr>
        <w:t>教学设计</w:t>
      </w:r>
    </w:p>
    <w:tbl>
      <w:tblPr>
        <w:tblStyle w:val="5"/>
        <w:tblW w:w="89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4501"/>
        <w:gridCol w:w="1618"/>
        <w:gridCol w:w="1619"/>
      </w:tblGrid>
      <w:tr w14:paraId="4E82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9" w:type="dxa"/>
            <w:vAlign w:val="center"/>
          </w:tcPr>
          <w:p w14:paraId="672A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课题</w:t>
            </w:r>
          </w:p>
        </w:tc>
        <w:tc>
          <w:tcPr>
            <w:tcW w:w="4501" w:type="dxa"/>
            <w:vAlign w:val="center"/>
          </w:tcPr>
          <w:p w14:paraId="047B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Grammar focus：The Attributive Clause</w:t>
            </w:r>
          </w:p>
        </w:tc>
        <w:tc>
          <w:tcPr>
            <w:tcW w:w="1618" w:type="dxa"/>
            <w:vAlign w:val="center"/>
          </w:tcPr>
          <w:p w14:paraId="1B25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905</w:t>
            </w:r>
          </w:p>
        </w:tc>
        <w:tc>
          <w:tcPr>
            <w:tcW w:w="1619" w:type="dxa"/>
            <w:vAlign w:val="center"/>
          </w:tcPr>
          <w:p w14:paraId="2D33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张蒙蒙</w:t>
            </w:r>
          </w:p>
        </w:tc>
      </w:tr>
      <w:tr w14:paraId="593C9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209" w:type="dxa"/>
            <w:textDirection w:val="tbRlV"/>
            <w:vAlign w:val="center"/>
          </w:tcPr>
          <w:p w14:paraId="5348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学习目标</w:t>
            </w:r>
          </w:p>
        </w:tc>
        <w:tc>
          <w:tcPr>
            <w:tcW w:w="7738" w:type="dxa"/>
            <w:gridSpan w:val="3"/>
            <w:vAlign w:val="center"/>
          </w:tcPr>
          <w:p w14:paraId="1E51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1. 知识目标</w:t>
            </w:r>
          </w:p>
          <w:p w14:paraId="5358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(1).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掌握定语从句的概念、三要素（先行词、关系词、从句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及分类。</w:t>
            </w:r>
          </w:p>
          <w:p w14:paraId="7BD4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(2).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熟练运用关系代词（who/whom/which/that/whose）和关系副词（when/where/why）。</w:t>
            </w:r>
          </w:p>
          <w:p w14:paraId="72F2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(3).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明晰定语从句易错点、主谓一致、简化规则，区分定语从句与强调句。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2. 能力目标</w:t>
            </w:r>
          </w:p>
          <w:p w14:paraId="4FA9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(1).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能准确判断定语从句类型、选择关系词，解决主谓一致问题。</w:t>
            </w:r>
          </w:p>
          <w:p w14:paraId="3082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(2).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能完成定语从句简化，独立解答中考真题，在写作中运用定语从句。</w:t>
            </w:r>
          </w:p>
          <w:p w14:paraId="18CC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3. 情感目标</w:t>
            </w:r>
          </w:p>
          <w:p w14:paraId="6226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通过励志语句激发学习动力，培养英语学习信心，提升语言运用兴趣。</w:t>
            </w:r>
          </w:p>
        </w:tc>
      </w:tr>
      <w:tr w14:paraId="20897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vAlign w:val="center"/>
          </w:tcPr>
          <w:p w14:paraId="2F27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重</w:t>
            </w:r>
          </w:p>
          <w:p w14:paraId="30D7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点</w:t>
            </w:r>
          </w:p>
        </w:tc>
        <w:tc>
          <w:tcPr>
            <w:tcW w:w="7738" w:type="dxa"/>
            <w:gridSpan w:val="3"/>
            <w:vAlign w:val="center"/>
          </w:tcPr>
          <w:p w14:paraId="5CDD4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定语从句的概念。</w:t>
            </w:r>
          </w:p>
          <w:p w14:paraId="40C9D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如何使用who、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whom、whose、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that、which等关系代词引导定语从句来描述人或事物。</w:t>
            </w:r>
          </w:p>
          <w:p w14:paraId="44D0A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如何使用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when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where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why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等关系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副词来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引导定语从句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353A5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09" w:type="dxa"/>
            <w:vAlign w:val="center"/>
          </w:tcPr>
          <w:p w14:paraId="2161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难</w:t>
            </w:r>
          </w:p>
          <w:p w14:paraId="6477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点</w:t>
            </w:r>
          </w:p>
        </w:tc>
        <w:tc>
          <w:tcPr>
            <w:tcW w:w="7738" w:type="dxa"/>
            <w:gridSpan w:val="3"/>
            <w:vAlign w:val="center"/>
          </w:tcPr>
          <w:p w14:paraId="69E8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关系词选择技巧；定语从句简化；区分定语从句与强调句。</w:t>
            </w:r>
          </w:p>
        </w:tc>
      </w:tr>
      <w:tr w14:paraId="7660B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09" w:type="dxa"/>
            <w:vAlign w:val="center"/>
          </w:tcPr>
          <w:p w14:paraId="7773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CBE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讲</w:t>
            </w:r>
          </w:p>
          <w:p w14:paraId="6CF3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解</w:t>
            </w:r>
          </w:p>
        </w:tc>
        <w:tc>
          <w:tcPr>
            <w:tcW w:w="7738" w:type="dxa"/>
            <w:gridSpan w:val="3"/>
            <w:vAlign w:val="center"/>
          </w:tcPr>
          <w:p w14:paraId="4521E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Step1 Lead in</w:t>
            </w:r>
          </w:p>
          <w:p w14:paraId="31ACE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1.Show a picture on the screen and ask :</w:t>
            </w:r>
          </w:p>
          <w:p w14:paraId="6F2A8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Do you know the boy in white? What is he doing?</w:t>
            </w:r>
          </w:p>
          <w:p w14:paraId="1E2ED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2.Sentence comparison and lead to the attributive clause.</w:t>
            </w:r>
          </w:p>
          <w:p w14:paraId="677AF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Step2 Representation</w:t>
            </w:r>
          </w:p>
          <w:p w14:paraId="610F6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Part 1</w:t>
            </w:r>
            <w:r>
              <w:rPr>
                <w:rFonts w:hint="eastAsia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Concepts of Attributive Clause and it</w:t>
            </w:r>
            <w:r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s basic structure.</w:t>
            </w:r>
          </w:p>
          <w:p w14:paraId="74000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From our lead-in sentences, we can see the basic structure of an attributive clause:</w:t>
            </w:r>
          </w:p>
          <w:p w14:paraId="4BE35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Antecedent + Relative Word + Attributive Clause</w:t>
            </w:r>
          </w:p>
          <w:p w14:paraId="3C4E9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Part 2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. Classification of Attributive Clause</w:t>
            </w:r>
          </w:p>
          <w:p w14:paraId="0F90F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Restrictive Attributive Clauses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无逗号，去掉后主句意思不完整</w:t>
            </w:r>
          </w:p>
          <w:p w14:paraId="204FC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Non-restrictive Attributive Clauses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关系词前有逗号，去掉后主句意思完整</w:t>
            </w:r>
          </w:p>
          <w:p w14:paraId="125EF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Part 3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The Antecedent of Attributive Clause</w:t>
            </w:r>
          </w:p>
          <w:p w14:paraId="5A2B7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 定义：The antecedent is the noun or pronoun modified by the attributive clause.</w:t>
            </w:r>
          </w:p>
          <w:p w14:paraId="1EADC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 即时练习：找出4个句子中的先行词，巩固概念。</w:t>
            </w:r>
          </w:p>
          <w:p w14:paraId="1EF4C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</w:tr>
      <w:tr w14:paraId="38B9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09" w:type="dxa"/>
            <w:vAlign w:val="center"/>
          </w:tcPr>
          <w:p w14:paraId="23C2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0155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731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738" w:type="dxa"/>
            <w:gridSpan w:val="3"/>
            <w:vAlign w:val="center"/>
          </w:tcPr>
          <w:p w14:paraId="15F0E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Part 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Relative Word</w:t>
            </w:r>
          </w:p>
          <w:p w14:paraId="412A0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（1）关系代词（who/whom/which/that/whose）</w:t>
            </w:r>
          </w:p>
          <w:p w14:paraId="2C43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表格归纳：指代对象、句法功能、介词前置规则。</w:t>
            </w:r>
          </w:p>
          <w:p w14:paraId="24EA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填空练习：6道基础题，讲解whose表所属、介词后用whom等易错点。</w:t>
            </w:r>
          </w:p>
          <w:p w14:paraId="3326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（2）关系副词（when/where/why）</w:t>
            </w:r>
          </w:p>
          <w:p w14:paraId="7843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核心公式：where=介词+which；when=介词+which；why=for+which。</w:t>
            </w:r>
          </w:p>
          <w:p w14:paraId="0494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例句对比：区分关系副词与关系代词用法。</w:t>
            </w:r>
          </w:p>
          <w:p w14:paraId="41C0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即时练习：</w:t>
            </w:r>
            <w:bookmarkStart w:id="0" w:name="_GoBack"/>
            <w:bookmarkEnd w:id="0"/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选择题，强化“从句缺主宾用代词，缺状语用副词”。</w:t>
            </w:r>
          </w:p>
          <w:p w14:paraId="6D631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Part 5 定语从句易错警示</w:t>
            </w:r>
          </w:p>
          <w:p w14:paraId="5AB21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. 关系词选择：先看从句缺主宾还是状语，再选关系词。</w:t>
            </w:r>
          </w:p>
          <w:p w14:paraId="15CE5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2. who/whom/that：介词后指人只能用whom。</w:t>
            </w:r>
          </w:p>
          <w:p w14:paraId="155D2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3. that与which区别：归纳只用that、只用which的高频情况。</w:t>
            </w:r>
          </w:p>
          <w:p w14:paraId="131CE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4. 结构混淆：区分定语从句、并列句、强调句，讲解判断技巧。</w:t>
            </w:r>
          </w:p>
          <w:p w14:paraId="57EDA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5. 易错练习：4道题，小组讨论作答，教师精讲。</w:t>
            </w:r>
          </w:p>
          <w:p w14:paraId="4FE16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Part 6 定语从句主谓一致</w:t>
            </w:r>
          </w:p>
          <w:p w14:paraId="12EC6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1. 规则：关系代词作主语时，从句谓语与先行词一致；先行词是句子时，谓语用单数。</w:t>
            </w:r>
          </w:p>
          <w:p w14:paraId="7B9C0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2. 特殊规则：one of+复数名词用复数谓语，the only one of...用单数谓语。</w:t>
            </w:r>
          </w:p>
          <w:p w14:paraId="50E98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3. 填空练习：巩固规则。</w:t>
            </w:r>
          </w:p>
          <w:p w14:paraId="03B32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Part 7 定语从句的简化</w:t>
            </w:r>
          </w:p>
          <w:p w14:paraId="5766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1. 4种简化方式：介词短语、不定式、现在分词、过去分词。</w:t>
            </w:r>
          </w:p>
          <w:p w14:paraId="16361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2. 例句转换：直观掌握简化逻辑。</w:t>
            </w:r>
          </w:p>
          <w:p w14:paraId="6B31E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Step 3 Practice</w:t>
            </w:r>
          </w:p>
          <w:p w14:paraId="76C96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中考真题链接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  <w:p w14:paraId="46C6D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2.书面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表达欣赏+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仿写</w:t>
            </w:r>
          </w:p>
          <w:p w14:paraId="0D634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Step 4 Summary </w:t>
            </w:r>
          </w:p>
          <w:p w14:paraId="120FE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1. 师生共同回顾</w:t>
            </w:r>
          </w:p>
          <w:p w14:paraId="5CD9E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2. 励志升华：齐读课件励志语句，鼓励学生坚守梦想、战胜困难。</w:t>
            </w:r>
          </w:p>
          <w:p w14:paraId="32741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Step 5 Homework</w:t>
            </w:r>
          </w:p>
          <w:p w14:paraId="23C95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Must do：整理笔记，背诵that与which区别、主谓一致规则。</w:t>
            </w:r>
          </w:p>
          <w:p w14:paraId="415C4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Choose to do：完成定语从句中考模拟题，仿写3个含定语从句的句子。</w:t>
            </w:r>
          </w:p>
          <w:p w14:paraId="3CCEC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02B9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09" w:type="dxa"/>
            <w:vAlign w:val="center"/>
          </w:tcPr>
          <w:p w14:paraId="23D2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0332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1E49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738" w:type="dxa"/>
            <w:gridSpan w:val="3"/>
            <w:vAlign w:val="center"/>
          </w:tcPr>
          <w:p w14:paraId="42C1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 xml:space="preserve">板书设计 </w:t>
            </w:r>
          </w:p>
          <w:p w14:paraId="7BF4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中考二轮复习</w:t>
            </w:r>
          </w:p>
          <w:p w14:paraId="17A1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pict>
                <v:shape id="心形 3" o:spid="_x0000_s1027" o:spt="100" style="position:absolute;left:0pt;margin-left:53.85pt;margin-top:19.25pt;height:197.35pt;width:238.45pt;z-index:251660288;v-text-anchor:middle;mso-width-relative:page;mso-height-relative:page;" fillcolor="#F2DCDB" filled="t" stroked="t" coordsize="10446385,6097270" o:gfxdata="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UPyJ/1wAAAAYB&#10;AAAPAAAAAAAAAAEAIAAAACIAAABkcnMvZG93bnJldi54bWxQSwECFAAUAAAACACHTuJAyzehYhwC&#10;AABLBAAADgAAAAAAAAABACAAAAAmAQAAZHJzL2Uyb0RvYy54bWxQSwUGAAAAAAYABgBZAQAAtAUA&#10;AAAA&#10;" path="m5223192,1524317c7399522,-2032423,15887210,1524317,5223192,6097270c-5440825,1524317,3046862,-2032423,5223192,1524317xe">
                  <v:path textboxrect="0,0,10446385,6097270" o:connectlocs="5223192,1524317;5223192,6097270" o:connectangles="247,82"/>
                  <v:fill on="t" color2="#FFFFFF" focussize="0,0"/>
                  <v:stroke weight="2pt" color="#376092" joinstyle="round"/>
                  <v:imagedata o:title=""/>
                  <o:lock v:ext="edit" aspectratio="f"/>
                  <v:textbox>
                    <w:txbxContent>
                      <w:p w14:paraId="30B6CECE">
                        <w:pPr>
                          <w:pStyle w:val="4"/>
                          <w:kinsoku/>
                          <w:spacing w:before="0" w:after="0" w:line="240" w:lineRule="auto"/>
                          <w:ind w:left="0" w:firstLine="0"/>
                          <w:jc w:val="center"/>
                          <w:textAlignment w:val="baseline"/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  <w:p w14:paraId="6F4729D9">
                        <w:pPr>
                          <w:pStyle w:val="4"/>
                          <w:kinsoku/>
                          <w:spacing w:before="0" w:after="0" w:line="240" w:lineRule="auto"/>
                          <w:ind w:left="0" w:firstLine="0"/>
                          <w:jc w:val="center"/>
                          <w:textAlignment w:val="baseline"/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  <w:p w14:paraId="2F2417A0">
                        <w:pPr>
                          <w:pStyle w:val="4"/>
                          <w:kinsoku/>
                          <w:spacing w:before="0" w:after="0" w:line="240" w:lineRule="auto"/>
                          <w:ind w:left="0" w:firstLine="0"/>
                          <w:jc w:val="center"/>
                          <w:textAlignment w:val="baseline"/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  <w:p w14:paraId="479E9E96">
                        <w:pPr>
                          <w:pStyle w:val="4"/>
                          <w:kinsoku/>
                          <w:spacing w:before="0" w:after="0" w:line="240" w:lineRule="auto"/>
                          <w:ind w:left="0" w:firstLine="0"/>
                          <w:jc w:val="center"/>
                          <w:textAlignment w:val="baseline"/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  <w:p w14:paraId="7040043D">
                        <w:pPr>
                          <w:pStyle w:val="4"/>
                          <w:kinsoku/>
                          <w:spacing w:before="0" w:after="0" w:line="240" w:lineRule="auto"/>
                          <w:ind w:firstLine="960" w:firstLineChars="300"/>
                          <w:jc w:val="both"/>
                          <w:textAlignment w:val="baseline"/>
                        </w:pPr>
                        <w:r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32"/>
                            <w:szCs w:val="32"/>
                          </w:rPr>
                          <w:t>The Attributive Clause</w:t>
                        </w:r>
                        <w:r>
                          <w:rPr>
                            <w:rFonts w:ascii="Arial" w:eastAsia="宋体" w:hAnsiTheme="minorBidi"/>
                            <w:b/>
                            <w:i/>
                            <w:color w:val="FF0000"/>
                            <w:kern w:val="24"/>
                            <w:sz w:val="160"/>
                            <w:szCs w:val="16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14:paraId="21B4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lang w:eastAsia="zh-CN"/>
              </w:rPr>
            </w:pPr>
          </w:p>
          <w:p w14:paraId="78A4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sz w:val="24"/>
              </w:rPr>
              <w:pict>
                <v:shape id="_x0000_s1028" o:spid="_x0000_s1028" o:spt="122" type="#_x0000_t122" style="position:absolute;left:0pt;margin-left:293.15pt;margin-top:15.7pt;height:119.25pt;width:52.5pt;z-index:251661312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default"/>
                <w:sz w:val="24"/>
                <w:lang w:val="en-US"/>
              </w:rPr>
              <w:pict>
                <v:shape id="_x0000_s1029" o:spid="_x0000_s1029" o:spt="122" type="#_x0000_t122" style="position:absolute;left:0pt;margin-left:4.4pt;margin-top:14.95pt;height:117pt;width:48.75pt;z-index:251662336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shape>
              </w:pict>
            </w:r>
          </w:p>
          <w:p w14:paraId="32E7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147D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EBE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BAD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749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1C1A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2122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7EDC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228F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7325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09" w:type="dxa"/>
            <w:vAlign w:val="center"/>
          </w:tcPr>
          <w:p w14:paraId="470F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549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教学反思</w:t>
            </w:r>
          </w:p>
        </w:tc>
        <w:tc>
          <w:tcPr>
            <w:tcW w:w="7738" w:type="dxa"/>
            <w:gridSpan w:val="3"/>
            <w:vAlign w:val="center"/>
          </w:tcPr>
          <w:p w14:paraId="0FE15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E41A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1608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本次定语从句二轮复习课，依托课件系统梳理了概念、分类、关系词、主谓一致及易错点等核心内容，整体达成复习目标。课堂以情境导入激发兴趣，通过表格归纳、例句对比和分层练习，帮助学生快速构建知识体系，直击中考重难点，讲练结合的模式有效提升了课堂效率。但课堂也存在不足：二轮复习节奏偏快，部分基础薄弱学生跟不上，参与度不高；从句简化和写作仿写环节时间紧张，学生运用不够熟练；对定语从句与强调句区分等难点，拓展练习不足，部分学生仍易混淆。后续教学中，需优化分层设计，放慢基础知识点讲解节奏；增加从句简化专项训练，强化语法与写作结合；补充易错点典型例题，细化课堂反馈，帮助学生查漏补缺，真正突破难点。</w:t>
            </w:r>
          </w:p>
        </w:tc>
      </w:tr>
    </w:tbl>
    <w:p w14:paraId="48D8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3" w:right="1800" w:bottom="703" w:left="1800" w:header="851" w:footer="992" w:gutter="0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A486B"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E98EFB">
    <w:pPr>
      <w:pStyle w:val="2"/>
    </w:pPr>
  </w:p>
  <w:p w14:paraId="5D12A7E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486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81EE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57939">
    <w:pPr>
      <w:pStyle w:val="3"/>
    </w:pPr>
  </w:p>
  <w:p w14:paraId="2F654221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BE33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1BD2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7EF19"/>
    <w:multiLevelType w:val="singleLevel"/>
    <w:tmpl w:val="30D7E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71F"/>
    <w:rsid w:val="000C2D27"/>
    <w:rsid w:val="00122211"/>
    <w:rsid w:val="001472DB"/>
    <w:rsid w:val="00150ED7"/>
    <w:rsid w:val="002002F1"/>
    <w:rsid w:val="00244356"/>
    <w:rsid w:val="0033627E"/>
    <w:rsid w:val="0036498C"/>
    <w:rsid w:val="003814D4"/>
    <w:rsid w:val="003E2F5A"/>
    <w:rsid w:val="00404B23"/>
    <w:rsid w:val="00404C24"/>
    <w:rsid w:val="004151FC"/>
    <w:rsid w:val="00417CF1"/>
    <w:rsid w:val="0043771F"/>
    <w:rsid w:val="00445253"/>
    <w:rsid w:val="00465156"/>
    <w:rsid w:val="004A7112"/>
    <w:rsid w:val="005026E5"/>
    <w:rsid w:val="00504A0D"/>
    <w:rsid w:val="0055317B"/>
    <w:rsid w:val="00556B30"/>
    <w:rsid w:val="005709BB"/>
    <w:rsid w:val="00574C6E"/>
    <w:rsid w:val="005817CD"/>
    <w:rsid w:val="005C1294"/>
    <w:rsid w:val="006004EC"/>
    <w:rsid w:val="006233E7"/>
    <w:rsid w:val="0065063E"/>
    <w:rsid w:val="007B25D1"/>
    <w:rsid w:val="007B269A"/>
    <w:rsid w:val="007C639D"/>
    <w:rsid w:val="007E6E41"/>
    <w:rsid w:val="00870E38"/>
    <w:rsid w:val="008841B0"/>
    <w:rsid w:val="008B6377"/>
    <w:rsid w:val="00903AE5"/>
    <w:rsid w:val="009256B8"/>
    <w:rsid w:val="009A1358"/>
    <w:rsid w:val="009D0864"/>
    <w:rsid w:val="00A03E0A"/>
    <w:rsid w:val="00A64917"/>
    <w:rsid w:val="00A92E4D"/>
    <w:rsid w:val="00AF5FA5"/>
    <w:rsid w:val="00B0484D"/>
    <w:rsid w:val="00B91B81"/>
    <w:rsid w:val="00BC7C1A"/>
    <w:rsid w:val="00BD0805"/>
    <w:rsid w:val="00C02FC6"/>
    <w:rsid w:val="00C13B55"/>
    <w:rsid w:val="00C27586"/>
    <w:rsid w:val="00C3201C"/>
    <w:rsid w:val="00C65B2B"/>
    <w:rsid w:val="00D4263E"/>
    <w:rsid w:val="00D6023F"/>
    <w:rsid w:val="00DB0441"/>
    <w:rsid w:val="00DF0CB2"/>
    <w:rsid w:val="00E33185"/>
    <w:rsid w:val="00E46D22"/>
    <w:rsid w:val="00E51C93"/>
    <w:rsid w:val="00ED10E6"/>
    <w:rsid w:val="00EF13AE"/>
    <w:rsid w:val="00EF163A"/>
    <w:rsid w:val="00F35DE3"/>
    <w:rsid w:val="00F62C0F"/>
    <w:rsid w:val="00F6309A"/>
    <w:rsid w:val="00F754A6"/>
    <w:rsid w:val="00F9093F"/>
    <w:rsid w:val="00FB2CEE"/>
    <w:rsid w:val="00FD060C"/>
    <w:rsid w:val="00FE0F79"/>
    <w:rsid w:val="00FF05F9"/>
    <w:rsid w:val="0111198C"/>
    <w:rsid w:val="04196C20"/>
    <w:rsid w:val="07BE25E1"/>
    <w:rsid w:val="1102267B"/>
    <w:rsid w:val="11EA36D2"/>
    <w:rsid w:val="12AF6E8B"/>
    <w:rsid w:val="17504B13"/>
    <w:rsid w:val="1D943961"/>
    <w:rsid w:val="1E592455"/>
    <w:rsid w:val="1EB64336"/>
    <w:rsid w:val="280010EC"/>
    <w:rsid w:val="30E6694C"/>
    <w:rsid w:val="31C24994"/>
    <w:rsid w:val="31D32550"/>
    <w:rsid w:val="35173582"/>
    <w:rsid w:val="36630D4D"/>
    <w:rsid w:val="37927DAD"/>
    <w:rsid w:val="3BFA76DD"/>
    <w:rsid w:val="3CB8058B"/>
    <w:rsid w:val="3E22750C"/>
    <w:rsid w:val="408D4FC4"/>
    <w:rsid w:val="40DC62F7"/>
    <w:rsid w:val="416268EA"/>
    <w:rsid w:val="424E62C5"/>
    <w:rsid w:val="45683276"/>
    <w:rsid w:val="457E108B"/>
    <w:rsid w:val="4F922F2B"/>
    <w:rsid w:val="54620341"/>
    <w:rsid w:val="595924F8"/>
    <w:rsid w:val="5AE95BE0"/>
    <w:rsid w:val="5B857C1F"/>
    <w:rsid w:val="5F2C5B50"/>
    <w:rsid w:val="6086279B"/>
    <w:rsid w:val="6263077A"/>
    <w:rsid w:val="658C1ADB"/>
    <w:rsid w:val="67C947EF"/>
    <w:rsid w:val="6AEC46F9"/>
    <w:rsid w:val="6C006133"/>
    <w:rsid w:val="709C5244"/>
    <w:rsid w:val="783E4FFF"/>
    <w:rsid w:val="7CB20F3B"/>
    <w:rsid w:val="7D111429"/>
    <w:rsid w:val="7D6A1323"/>
    <w:rsid w:val="7ECE4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link w:val="2"/>
    <w:uiPriority w:val="99"/>
    <w:rPr>
      <w:sz w:val="18"/>
      <w:szCs w:val="18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1278</Words>
  <Characters>2015</Characters>
  <Lines>28</Lines>
  <Paragraphs>8</Paragraphs>
  <TotalTime>10</TotalTime>
  <ScaleCrop>false</ScaleCrop>
  <LinksUpToDate>false</LinksUpToDate>
  <CharactersWithSpaces>2162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2016-01-03T02:23:00Z</dcterms:created>
  <dc:creator>Administrator</dc:creator>
  <cp:lastModifiedBy>女神不败家</cp:lastModifiedBy>
  <cp:lastPrinted>2016-01-03T02:21:00Z</cp:lastPrinted>
  <dcterms:modified xsi:type="dcterms:W3CDTF">2026-05-18T08:33:11Z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eyJoZGlkIjoiYTlhMzE2ZDg1Y2MxZDA1MDc1YzFjNjEwZTgxMWEzYjUiLCJ1c2VySWQiOiIzNDYyMzc2ODcifQ==</vt:lpwstr>
  </property>
  <property fmtid="{D5CDD505-2E9C-101B-9397-08002B2CF9AE}" pid="7" name="KSOProductBuildVer">
    <vt:lpwstr>2052-12.1.0.25865</vt:lpwstr>
  </property>
  <property fmtid="{D5CDD505-2E9C-101B-9397-08002B2CF9AE}" pid="8" name="ICV">
    <vt:lpwstr>2EE6E6E463924DCBAE172E402E22BE01_12</vt:lpwstr>
  </property>
</Properties>
</file>